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EB1" w:rsidRDefault="00184EB1" w:rsidP="00184EB1">
      <w:pPr>
        <w:pStyle w:val="a3"/>
        <w:shd w:val="clear" w:color="auto" w:fill="FFFFFF"/>
        <w:wordWrap w:val="0"/>
        <w:spacing w:before="0" w:beforeAutospacing="0" w:after="0" w:afterAutospacing="0" w:line="600" w:lineRule="atLeast"/>
        <w:jc w:val="center"/>
        <w:rPr>
          <w:rFonts w:ascii="MicrosoftYaHei" w:hAnsi="MicrosoftYaHei" w:hint="eastAsia"/>
          <w:color w:val="333333"/>
        </w:rPr>
      </w:pPr>
      <w:r>
        <w:rPr>
          <w:rFonts w:ascii="方正小标宋_GBK" w:eastAsia="方正小标宋_GBK" w:hAnsi="Times New Roman" w:cs="Times New Roman" w:hint="eastAsia"/>
          <w:color w:val="333333"/>
          <w:sz w:val="44"/>
          <w:szCs w:val="44"/>
        </w:rPr>
        <w:t>重庆市渝北区生态环境局</w:t>
      </w:r>
    </w:p>
    <w:p w:rsidR="00184EB1" w:rsidRPr="00D32AB2" w:rsidRDefault="00184EB1" w:rsidP="00184EB1">
      <w:pPr>
        <w:pStyle w:val="a3"/>
        <w:shd w:val="clear" w:color="auto" w:fill="FFFFFF"/>
        <w:wordWrap w:val="0"/>
        <w:spacing w:before="0" w:beforeAutospacing="0" w:after="0" w:afterAutospacing="0" w:line="600" w:lineRule="atLeast"/>
        <w:jc w:val="center"/>
        <w:rPr>
          <w:rFonts w:ascii="方正小标宋_GBK" w:eastAsia="方正小标宋_GBK" w:hAnsi="Times New Roman" w:cs="Times New Roman"/>
          <w:color w:val="333333"/>
          <w:sz w:val="44"/>
          <w:szCs w:val="44"/>
        </w:rPr>
      </w:pPr>
      <w:r>
        <w:rPr>
          <w:rFonts w:ascii="方正小标宋_GBK" w:eastAsia="方正小标宋_GBK" w:hAnsi="Times New Roman" w:cs="Times New Roman" w:hint="eastAsia"/>
          <w:color w:val="333333"/>
          <w:sz w:val="44"/>
          <w:szCs w:val="44"/>
        </w:rPr>
        <w:t>关于公开征求</w:t>
      </w:r>
      <w:r w:rsidR="00D32AB2">
        <w:rPr>
          <w:rFonts w:ascii="方正小标宋_GBK" w:eastAsia="方正小标宋_GBK" w:hAnsi="Times New Roman" w:cs="Times New Roman" w:hint="eastAsia"/>
          <w:color w:val="333333"/>
          <w:sz w:val="44"/>
          <w:szCs w:val="44"/>
        </w:rPr>
        <w:t>2024年</w:t>
      </w:r>
      <w:r>
        <w:rPr>
          <w:rFonts w:ascii="方正小标宋_GBK" w:eastAsia="方正小标宋_GBK" w:hAnsi="Times New Roman" w:cs="Times New Roman" w:hint="eastAsia"/>
          <w:color w:val="333333"/>
          <w:sz w:val="44"/>
          <w:szCs w:val="44"/>
        </w:rPr>
        <w:t>渝北区</w:t>
      </w:r>
      <w:r w:rsidR="00D32AB2" w:rsidRPr="00D32AB2">
        <w:rPr>
          <w:rFonts w:ascii="方正小标宋_GBK" w:eastAsia="方正小标宋_GBK" w:hAnsi="Times New Roman" w:cs="Times New Roman" w:hint="eastAsia"/>
          <w:color w:val="333333"/>
          <w:sz w:val="44"/>
          <w:szCs w:val="44"/>
        </w:rPr>
        <w:t>企业环境信息依法披露</w:t>
      </w:r>
      <w:r>
        <w:rPr>
          <w:rFonts w:ascii="方正小标宋_GBK" w:eastAsia="方正小标宋_GBK" w:hAnsi="Times New Roman" w:cs="Times New Roman" w:hint="eastAsia"/>
          <w:color w:val="333333"/>
          <w:sz w:val="44"/>
          <w:szCs w:val="44"/>
        </w:rPr>
        <w:t>名单意见的通告</w:t>
      </w:r>
    </w:p>
    <w:p w:rsidR="00184EB1" w:rsidRDefault="00184EB1" w:rsidP="00184EB1">
      <w:pPr>
        <w:pStyle w:val="a3"/>
        <w:shd w:val="clear" w:color="auto" w:fill="FFFFFF"/>
        <w:wordWrap w:val="0"/>
        <w:spacing w:before="0" w:beforeAutospacing="0" w:after="0" w:afterAutospacing="0" w:line="600" w:lineRule="atLeast"/>
        <w:ind w:firstLine="645"/>
        <w:jc w:val="both"/>
        <w:rPr>
          <w:rFonts w:ascii="MicrosoftYaHei" w:hAnsi="MicrosoftYaHei" w:hint="eastAsia"/>
          <w:color w:val="333333"/>
        </w:rPr>
      </w:pPr>
      <w:r>
        <w:rPr>
          <w:rFonts w:ascii="Times New Roman" w:hAnsi="Times New Roman" w:cs="Times New Roman"/>
          <w:color w:val="333333"/>
          <w:sz w:val="32"/>
          <w:szCs w:val="32"/>
        </w:rPr>
        <w:t> </w:t>
      </w:r>
    </w:p>
    <w:p w:rsidR="00184EB1" w:rsidRDefault="00184EB1" w:rsidP="00910885">
      <w:pPr>
        <w:pStyle w:val="a3"/>
        <w:shd w:val="clear" w:color="auto" w:fill="FFFFFF"/>
        <w:spacing w:before="0" w:beforeAutospacing="0" w:after="0" w:afterAutospacing="0" w:line="600" w:lineRule="atLeast"/>
        <w:ind w:firstLine="645"/>
        <w:jc w:val="both"/>
        <w:rPr>
          <w:rFonts w:ascii="MicrosoftYaHei" w:hAnsi="MicrosoftYaHei" w:hint="eastAsia"/>
          <w:color w:val="333333"/>
        </w:rPr>
      </w:pPr>
      <w:r>
        <w:rPr>
          <w:rFonts w:ascii="方正仿宋_GBK" w:eastAsia="方正仿宋_GBK" w:hAnsi="Times New Roman" w:cs="Times New Roman" w:hint="eastAsia"/>
          <w:color w:val="333333"/>
          <w:sz w:val="32"/>
          <w:szCs w:val="32"/>
        </w:rPr>
        <w:t>根据《企业环境信息依法披露管理办法》（生态环境部令第</w:t>
      </w:r>
      <w:r w:rsidRPr="00910885">
        <w:rPr>
          <w:rFonts w:ascii="方正仿宋_GBK" w:eastAsia="方正仿宋_GBK" w:hAnsi="Times New Roman" w:cs="Times New Roman"/>
          <w:color w:val="333333"/>
          <w:sz w:val="32"/>
          <w:szCs w:val="32"/>
        </w:rPr>
        <w:t>24</w:t>
      </w:r>
      <w:r>
        <w:rPr>
          <w:rFonts w:ascii="方正仿宋_GBK" w:eastAsia="方正仿宋_GBK" w:hAnsi="Times New Roman" w:cs="Times New Roman" w:hint="eastAsia"/>
          <w:color w:val="333333"/>
          <w:sz w:val="32"/>
          <w:szCs w:val="32"/>
        </w:rPr>
        <w:t>号）</w:t>
      </w:r>
      <w:r w:rsidR="00910885">
        <w:rPr>
          <w:rFonts w:ascii="方正仿宋_GBK" w:eastAsia="方正仿宋_GBK" w:hAnsi="Times New Roman" w:cs="Times New Roman" w:hint="eastAsia"/>
          <w:color w:val="333333"/>
          <w:sz w:val="32"/>
          <w:szCs w:val="32"/>
        </w:rPr>
        <w:t>、</w:t>
      </w:r>
      <w:r>
        <w:rPr>
          <w:rFonts w:ascii="方正仿宋_GBK" w:eastAsia="方正仿宋_GBK" w:hAnsi="Times New Roman" w:cs="Times New Roman" w:hint="eastAsia"/>
          <w:color w:val="333333"/>
          <w:sz w:val="32"/>
          <w:szCs w:val="32"/>
        </w:rPr>
        <w:t>《重庆市环境信息依法披露制度改革工作方案》（渝环规〔</w:t>
      </w:r>
      <w:r w:rsidRPr="00910885">
        <w:rPr>
          <w:rFonts w:ascii="方正仿宋_GBK" w:eastAsia="方正仿宋_GBK" w:hAnsi="Times New Roman" w:cs="Times New Roman"/>
          <w:color w:val="333333"/>
          <w:sz w:val="32"/>
          <w:szCs w:val="32"/>
        </w:rPr>
        <w:t>2021</w:t>
      </w:r>
      <w:r>
        <w:rPr>
          <w:rFonts w:ascii="方正仿宋_GBK" w:eastAsia="方正仿宋_GBK" w:hAnsi="Times New Roman" w:cs="Times New Roman" w:hint="eastAsia"/>
          <w:color w:val="333333"/>
          <w:sz w:val="32"/>
          <w:szCs w:val="32"/>
        </w:rPr>
        <w:t>〕</w:t>
      </w:r>
      <w:r w:rsidRPr="00910885">
        <w:rPr>
          <w:rFonts w:ascii="方正仿宋_GBK" w:eastAsia="方正仿宋_GBK" w:hAnsi="Times New Roman" w:cs="Times New Roman"/>
          <w:color w:val="333333"/>
          <w:sz w:val="32"/>
          <w:szCs w:val="32"/>
        </w:rPr>
        <w:t>8</w:t>
      </w:r>
      <w:r>
        <w:rPr>
          <w:rFonts w:ascii="方正仿宋_GBK" w:eastAsia="方正仿宋_GBK" w:hAnsi="Times New Roman" w:cs="Times New Roman" w:hint="eastAsia"/>
          <w:color w:val="333333"/>
          <w:sz w:val="32"/>
          <w:szCs w:val="32"/>
        </w:rPr>
        <w:t>号》</w:t>
      </w:r>
      <w:r w:rsidR="00910885">
        <w:rPr>
          <w:rFonts w:ascii="方正仿宋_GBK" w:eastAsia="方正仿宋_GBK" w:hAnsi="Times New Roman" w:cs="Times New Roman" w:hint="eastAsia"/>
          <w:color w:val="333333"/>
          <w:sz w:val="32"/>
          <w:szCs w:val="32"/>
        </w:rPr>
        <w:t>、</w:t>
      </w:r>
      <w:r>
        <w:rPr>
          <w:rFonts w:ascii="方正仿宋_GBK" w:eastAsia="方正仿宋_GBK" w:hAnsi="Times New Roman" w:cs="Times New Roman" w:hint="eastAsia"/>
          <w:color w:val="333333"/>
          <w:sz w:val="32"/>
          <w:szCs w:val="32"/>
        </w:rPr>
        <w:t>《重庆市生态环境局关于加快推进环境信息依法披露制度改革工作的通知》等</w:t>
      </w:r>
      <w:r w:rsidRPr="00910885">
        <w:rPr>
          <w:rFonts w:ascii="方正仿宋_GBK" w:eastAsia="方正仿宋_GBK" w:hAnsi="Times New Roman" w:cs="Times New Roman" w:hint="eastAsia"/>
          <w:color w:val="333333"/>
          <w:sz w:val="32"/>
          <w:szCs w:val="32"/>
        </w:rPr>
        <w:t>文件</w:t>
      </w:r>
      <w:r>
        <w:rPr>
          <w:rFonts w:ascii="方正仿宋_GBK" w:eastAsia="方正仿宋_GBK" w:hAnsi="Times New Roman" w:cs="Times New Roman" w:hint="eastAsia"/>
          <w:color w:val="333333"/>
          <w:sz w:val="32"/>
          <w:szCs w:val="32"/>
        </w:rPr>
        <w:t>精神，我局会同相关部门确定了</w:t>
      </w:r>
      <w:r w:rsidRPr="00D32AB2">
        <w:rPr>
          <w:rFonts w:ascii="方正仿宋_GBK" w:eastAsia="方正仿宋_GBK" w:hAnsi="Times New Roman" w:cs="Times New Roman"/>
          <w:color w:val="333333"/>
          <w:sz w:val="32"/>
          <w:szCs w:val="32"/>
        </w:rPr>
        <w:t>202</w:t>
      </w:r>
      <w:r w:rsidRPr="00D32AB2">
        <w:rPr>
          <w:rFonts w:ascii="方正仿宋_GBK" w:eastAsia="方正仿宋_GBK" w:hAnsi="Times New Roman" w:cs="Times New Roman" w:hint="eastAsia"/>
          <w:color w:val="333333"/>
          <w:sz w:val="32"/>
          <w:szCs w:val="32"/>
        </w:rPr>
        <w:t>4</w:t>
      </w:r>
      <w:r>
        <w:rPr>
          <w:rFonts w:ascii="方正仿宋_GBK" w:eastAsia="方正仿宋_GBK" w:hAnsi="Times New Roman" w:cs="Times New Roman" w:hint="eastAsia"/>
          <w:color w:val="333333"/>
          <w:sz w:val="32"/>
          <w:szCs w:val="32"/>
        </w:rPr>
        <w:t>年度</w:t>
      </w:r>
      <w:r w:rsidR="00D32AB2">
        <w:rPr>
          <w:rFonts w:ascii="方正仿宋_GBK" w:eastAsia="方正仿宋_GBK" w:hAnsi="Times New Roman" w:cs="Times New Roman" w:hint="eastAsia"/>
          <w:color w:val="333333"/>
          <w:sz w:val="32"/>
          <w:szCs w:val="32"/>
        </w:rPr>
        <w:t>渝北</w:t>
      </w:r>
      <w:r>
        <w:rPr>
          <w:rFonts w:ascii="方正仿宋_GBK" w:eastAsia="方正仿宋_GBK" w:hAnsi="Times New Roman" w:cs="Times New Roman" w:hint="eastAsia"/>
          <w:color w:val="333333"/>
          <w:sz w:val="32"/>
          <w:szCs w:val="32"/>
        </w:rPr>
        <w:t>区</w:t>
      </w:r>
      <w:r w:rsidR="00D32AB2">
        <w:rPr>
          <w:rFonts w:ascii="方正仿宋_GBK" w:eastAsia="方正仿宋_GBK" w:hAnsi="Times New Roman" w:cs="Times New Roman" w:hint="eastAsia"/>
          <w:color w:val="333333"/>
          <w:sz w:val="32"/>
          <w:szCs w:val="32"/>
        </w:rPr>
        <w:t>企业环境信息依法披露</w:t>
      </w:r>
      <w:r>
        <w:rPr>
          <w:rFonts w:ascii="方正仿宋_GBK" w:eastAsia="方正仿宋_GBK" w:hAnsi="Times New Roman" w:cs="Times New Roman" w:hint="eastAsia"/>
          <w:color w:val="333333"/>
          <w:sz w:val="32"/>
          <w:szCs w:val="32"/>
        </w:rPr>
        <w:t>名单，现公开征求社会意见，请将反馈意见以电子或书面形式反馈至</w:t>
      </w:r>
      <w:r w:rsidR="00D32AB2">
        <w:rPr>
          <w:rFonts w:ascii="方正仿宋_GBK" w:eastAsia="方正仿宋_GBK" w:hAnsi="Times New Roman" w:cs="Times New Roman" w:hint="eastAsia"/>
          <w:color w:val="333333"/>
          <w:sz w:val="32"/>
          <w:szCs w:val="32"/>
        </w:rPr>
        <w:t>渝北</w:t>
      </w:r>
      <w:r>
        <w:rPr>
          <w:rFonts w:ascii="方正仿宋_GBK" w:eastAsia="方正仿宋_GBK" w:hAnsi="Times New Roman" w:cs="Times New Roman" w:hint="eastAsia"/>
          <w:color w:val="333333"/>
          <w:sz w:val="32"/>
          <w:szCs w:val="32"/>
        </w:rPr>
        <w:t>区生态环境局，并留下联系方式以便我局联系。</w:t>
      </w:r>
    </w:p>
    <w:p w:rsidR="00184EB1" w:rsidRDefault="00184EB1" w:rsidP="00184EB1">
      <w:pPr>
        <w:pStyle w:val="a3"/>
        <w:shd w:val="clear" w:color="auto" w:fill="FFFFFF"/>
        <w:wordWrap w:val="0"/>
        <w:spacing w:before="0" w:beforeAutospacing="0" w:after="0" w:afterAutospacing="0" w:line="600" w:lineRule="atLeast"/>
        <w:ind w:firstLine="645"/>
        <w:rPr>
          <w:rFonts w:ascii="MicrosoftYaHei" w:hAnsi="MicrosoftYaHei" w:hint="eastAsia"/>
          <w:color w:val="333333"/>
        </w:rPr>
      </w:pPr>
      <w:r>
        <w:rPr>
          <w:rFonts w:ascii="方正仿宋_GBK" w:eastAsia="方正仿宋_GBK" w:hAnsi="Times New Roman" w:cs="Times New Roman" w:hint="eastAsia"/>
          <w:color w:val="333333"/>
          <w:sz w:val="32"/>
          <w:szCs w:val="32"/>
        </w:rPr>
        <w:t>征求意见期限：</w:t>
      </w:r>
      <w:r>
        <w:rPr>
          <w:rFonts w:ascii="Times New Roman" w:hAnsi="Times New Roman" w:cs="Times New Roman"/>
          <w:color w:val="333333"/>
          <w:sz w:val="32"/>
          <w:szCs w:val="32"/>
        </w:rPr>
        <w:t>202</w:t>
      </w:r>
      <w:r>
        <w:rPr>
          <w:rFonts w:ascii="方正仿宋_GBK" w:eastAsia="方正仿宋_GBK" w:hAnsi="MicrosoftYaHei" w:hint="eastAsia"/>
          <w:color w:val="333333"/>
          <w:sz w:val="32"/>
          <w:szCs w:val="32"/>
        </w:rPr>
        <w:t>4</w:t>
      </w:r>
      <w:r>
        <w:rPr>
          <w:rFonts w:ascii="方正仿宋_GBK" w:eastAsia="方正仿宋_GBK" w:hAnsi="Times New Roman" w:cs="Times New Roman" w:hint="eastAsia"/>
          <w:color w:val="333333"/>
          <w:sz w:val="32"/>
          <w:szCs w:val="32"/>
        </w:rPr>
        <w:t>年</w:t>
      </w:r>
      <w:r>
        <w:rPr>
          <w:rFonts w:ascii="方正仿宋_GBK" w:eastAsia="方正仿宋_GBK" w:hAnsi="MicrosoftYaHei" w:hint="eastAsia"/>
          <w:color w:val="333333"/>
          <w:sz w:val="32"/>
          <w:szCs w:val="32"/>
        </w:rPr>
        <w:t>3</w:t>
      </w:r>
      <w:r>
        <w:rPr>
          <w:rFonts w:ascii="方正仿宋_GBK" w:eastAsia="方正仿宋_GBK" w:hAnsi="Times New Roman" w:cs="Times New Roman" w:hint="eastAsia"/>
          <w:color w:val="333333"/>
          <w:sz w:val="32"/>
          <w:szCs w:val="32"/>
        </w:rPr>
        <w:t>月</w:t>
      </w:r>
      <w:r>
        <w:rPr>
          <w:rFonts w:ascii="方正仿宋_GBK" w:eastAsia="方正仿宋_GBK" w:hAnsi="MicrosoftYaHei" w:hint="eastAsia"/>
          <w:color w:val="333333"/>
          <w:sz w:val="32"/>
          <w:szCs w:val="32"/>
        </w:rPr>
        <w:t>2</w:t>
      </w:r>
      <w:r w:rsidR="006A3940">
        <w:rPr>
          <w:rFonts w:ascii="方正仿宋_GBK" w:eastAsia="方正仿宋_GBK" w:hAnsi="MicrosoftYaHei" w:hint="eastAsia"/>
          <w:color w:val="333333"/>
          <w:sz w:val="32"/>
          <w:szCs w:val="32"/>
        </w:rPr>
        <w:t>6</w:t>
      </w:r>
      <w:r>
        <w:rPr>
          <w:rFonts w:ascii="方正仿宋_GBK" w:eastAsia="方正仿宋_GBK" w:hAnsi="Times New Roman" w:cs="Times New Roman" w:hint="eastAsia"/>
          <w:color w:val="333333"/>
          <w:sz w:val="32"/>
          <w:szCs w:val="32"/>
        </w:rPr>
        <w:t>日至</w:t>
      </w:r>
      <w:r>
        <w:rPr>
          <w:rFonts w:ascii="Times New Roman" w:hAnsi="Times New Roman" w:cs="Times New Roman"/>
          <w:color w:val="333333"/>
          <w:sz w:val="32"/>
          <w:szCs w:val="32"/>
        </w:rPr>
        <w:t>2023</w:t>
      </w:r>
      <w:r>
        <w:rPr>
          <w:rFonts w:ascii="方正仿宋_GBK" w:eastAsia="方正仿宋_GBK" w:hAnsi="Times New Roman" w:cs="Times New Roman" w:hint="eastAsia"/>
          <w:color w:val="333333"/>
          <w:sz w:val="32"/>
          <w:szCs w:val="32"/>
        </w:rPr>
        <w:t>年</w:t>
      </w:r>
      <w:r>
        <w:rPr>
          <w:rFonts w:ascii="Times New Roman" w:hAnsi="Times New Roman" w:cs="Times New Roman"/>
          <w:color w:val="333333"/>
          <w:sz w:val="32"/>
          <w:szCs w:val="32"/>
        </w:rPr>
        <w:t>4</w:t>
      </w:r>
      <w:r>
        <w:rPr>
          <w:rFonts w:ascii="方正仿宋_GBK" w:eastAsia="方正仿宋_GBK" w:hAnsi="Times New Roman" w:cs="Times New Roman" w:hint="eastAsia"/>
          <w:color w:val="333333"/>
          <w:sz w:val="32"/>
          <w:szCs w:val="32"/>
        </w:rPr>
        <w:t>月</w:t>
      </w:r>
      <w:r w:rsidR="006A3940">
        <w:rPr>
          <w:rFonts w:ascii="方正仿宋_GBK" w:eastAsia="方正仿宋_GBK" w:hAnsi="Times New Roman" w:cs="Times New Roman" w:hint="eastAsia"/>
          <w:color w:val="333333"/>
          <w:sz w:val="32"/>
          <w:szCs w:val="32"/>
        </w:rPr>
        <w:t>9</w:t>
      </w:r>
      <w:r>
        <w:rPr>
          <w:rFonts w:ascii="方正仿宋_GBK" w:eastAsia="方正仿宋_GBK" w:hAnsi="Times New Roman" w:cs="Times New Roman" w:hint="eastAsia"/>
          <w:color w:val="333333"/>
          <w:sz w:val="32"/>
          <w:szCs w:val="32"/>
        </w:rPr>
        <w:t>日</w:t>
      </w:r>
    </w:p>
    <w:p w:rsidR="00087CCD" w:rsidRPr="00087CCD" w:rsidRDefault="00184EB1" w:rsidP="00184EB1">
      <w:pPr>
        <w:pStyle w:val="a3"/>
        <w:shd w:val="clear" w:color="auto" w:fill="FFFFFF"/>
        <w:wordWrap w:val="0"/>
        <w:spacing w:before="0" w:beforeAutospacing="0" w:after="0" w:afterAutospacing="0" w:line="600" w:lineRule="atLeast"/>
        <w:ind w:firstLine="645"/>
        <w:rPr>
          <w:rFonts w:ascii="方正仿宋_GBK" w:eastAsia="方正仿宋_GBK" w:hAnsi="Times New Roman" w:cs="Times New Roman"/>
          <w:color w:val="000000" w:themeColor="text1"/>
          <w:sz w:val="32"/>
          <w:szCs w:val="32"/>
        </w:rPr>
      </w:pPr>
      <w:r w:rsidRPr="00087CCD">
        <w:rPr>
          <w:rFonts w:ascii="方正仿宋_GBK" w:eastAsia="方正仿宋_GBK" w:hAnsi="Times New Roman" w:cs="Times New Roman" w:hint="eastAsia"/>
          <w:color w:val="000000" w:themeColor="text1"/>
          <w:sz w:val="32"/>
          <w:szCs w:val="32"/>
        </w:rPr>
        <w:t>联系人：</w:t>
      </w:r>
      <w:r w:rsidR="00F27ED8" w:rsidRPr="00087CCD">
        <w:rPr>
          <w:rFonts w:ascii="方正仿宋_GBK" w:eastAsia="方正仿宋_GBK" w:hAnsi="MicrosoftYaHei" w:hint="eastAsia"/>
          <w:color w:val="000000" w:themeColor="text1"/>
          <w:sz w:val="32"/>
          <w:szCs w:val="32"/>
        </w:rPr>
        <w:t>曾梦娇</w:t>
      </w:r>
      <w:r w:rsidRPr="00087CCD">
        <w:rPr>
          <w:rFonts w:ascii="方正仿宋_GBK" w:eastAsia="方正仿宋_GBK" w:hAnsi="Times New Roman" w:cs="Times New Roman" w:hint="eastAsia"/>
          <w:color w:val="000000" w:themeColor="text1"/>
          <w:sz w:val="32"/>
          <w:szCs w:val="32"/>
        </w:rPr>
        <w:t>，联系电话：</w:t>
      </w:r>
      <w:r w:rsidR="00F27ED8" w:rsidRPr="00087CCD">
        <w:rPr>
          <w:rFonts w:ascii="方正仿宋_GBK" w:eastAsia="方正仿宋_GBK" w:hAnsi="Times New Roman" w:cs="Times New Roman" w:hint="eastAsia"/>
          <w:color w:val="000000" w:themeColor="text1"/>
          <w:sz w:val="32"/>
          <w:szCs w:val="32"/>
        </w:rPr>
        <w:t>023-</w:t>
      </w:r>
      <w:r w:rsidR="00087CCD" w:rsidRPr="00087CCD">
        <w:rPr>
          <w:rFonts w:ascii="方正仿宋_GBK" w:eastAsia="方正仿宋_GBK" w:hAnsi="Times New Roman" w:cs="Times New Roman" w:hint="eastAsia"/>
          <w:color w:val="000000" w:themeColor="text1"/>
          <w:sz w:val="32"/>
          <w:szCs w:val="32"/>
        </w:rPr>
        <w:t>86230305</w:t>
      </w:r>
      <w:r w:rsidRPr="00087CCD">
        <w:rPr>
          <w:rFonts w:ascii="方正仿宋_GBK" w:eastAsia="方正仿宋_GBK" w:hAnsi="Times New Roman" w:cs="Times New Roman" w:hint="eastAsia"/>
          <w:color w:val="000000" w:themeColor="text1"/>
          <w:sz w:val="32"/>
          <w:szCs w:val="32"/>
        </w:rPr>
        <w:t>，</w:t>
      </w:r>
    </w:p>
    <w:p w:rsidR="00184EB1" w:rsidRPr="00087CCD" w:rsidRDefault="00184EB1" w:rsidP="00184EB1">
      <w:pPr>
        <w:pStyle w:val="a3"/>
        <w:shd w:val="clear" w:color="auto" w:fill="FFFFFF"/>
        <w:wordWrap w:val="0"/>
        <w:spacing w:before="0" w:beforeAutospacing="0" w:after="0" w:afterAutospacing="0" w:line="600" w:lineRule="atLeast"/>
        <w:ind w:firstLine="645"/>
        <w:rPr>
          <w:rFonts w:ascii="MicrosoftYaHei" w:hAnsi="MicrosoftYaHei" w:hint="eastAsia"/>
          <w:color w:val="000000" w:themeColor="text1"/>
        </w:rPr>
      </w:pPr>
      <w:r w:rsidRPr="00087CCD">
        <w:rPr>
          <w:rFonts w:ascii="方正仿宋_GBK" w:eastAsia="方正仿宋_GBK" w:hAnsi="Times New Roman" w:cs="Times New Roman" w:hint="eastAsia"/>
          <w:color w:val="000000" w:themeColor="text1"/>
          <w:sz w:val="32"/>
          <w:szCs w:val="32"/>
        </w:rPr>
        <w:t>电子邮箱：</w:t>
      </w:r>
      <w:r w:rsidR="00087CCD" w:rsidRPr="00087CCD">
        <w:rPr>
          <w:rFonts w:ascii="方正仿宋_GBK" w:eastAsia="方正仿宋_GBK" w:hAnsi="Times New Roman" w:cs="Times New Roman"/>
          <w:color w:val="000000" w:themeColor="text1"/>
          <w:sz w:val="32"/>
          <w:szCs w:val="32"/>
        </w:rPr>
        <w:t>2783667570@qq.com</w:t>
      </w:r>
      <w:r w:rsidR="00F27ED8" w:rsidRPr="00087CCD">
        <w:rPr>
          <w:rFonts w:ascii="MicrosoftYaHei" w:hAnsi="MicrosoftYaHei"/>
          <w:color w:val="000000" w:themeColor="text1"/>
        </w:rPr>
        <w:t xml:space="preserve"> </w:t>
      </w:r>
    </w:p>
    <w:p w:rsidR="00184EB1" w:rsidRDefault="00184EB1" w:rsidP="00184EB1">
      <w:pPr>
        <w:pStyle w:val="a3"/>
        <w:shd w:val="clear" w:color="auto" w:fill="FFFFFF"/>
        <w:wordWrap w:val="0"/>
        <w:spacing w:before="0" w:beforeAutospacing="0" w:after="0" w:afterAutospacing="0" w:line="600" w:lineRule="atLeast"/>
        <w:ind w:firstLine="645"/>
        <w:rPr>
          <w:rFonts w:ascii="MicrosoftYaHei" w:hAnsi="MicrosoftYaHei" w:hint="eastAsia"/>
          <w:color w:val="333333"/>
        </w:rPr>
      </w:pPr>
      <w:r>
        <w:rPr>
          <w:rFonts w:ascii="Times New Roman" w:hAnsi="Times New Roman" w:cs="Times New Roman"/>
          <w:color w:val="333333"/>
          <w:sz w:val="32"/>
          <w:szCs w:val="32"/>
        </w:rPr>
        <w:t> </w:t>
      </w:r>
    </w:p>
    <w:p w:rsidR="00EE7842" w:rsidRDefault="00184EB1" w:rsidP="00184EB1">
      <w:pPr>
        <w:pStyle w:val="a3"/>
        <w:shd w:val="clear" w:color="auto" w:fill="FFFFFF"/>
        <w:wordWrap w:val="0"/>
        <w:spacing w:before="0" w:beforeAutospacing="0" w:after="0" w:afterAutospacing="0" w:line="600" w:lineRule="atLeast"/>
        <w:ind w:firstLine="645"/>
        <w:jc w:val="both"/>
        <w:rPr>
          <w:rFonts w:ascii="方正仿宋_GBK" w:eastAsia="方正仿宋_GBK" w:hAnsi="Times New Roman" w:cs="Times New Roman"/>
          <w:color w:val="333333"/>
          <w:sz w:val="32"/>
          <w:szCs w:val="32"/>
        </w:rPr>
      </w:pPr>
      <w:r>
        <w:rPr>
          <w:rFonts w:ascii="方正仿宋_GBK" w:eastAsia="方正仿宋_GBK" w:hAnsi="Times New Roman" w:cs="Times New Roman" w:hint="eastAsia"/>
          <w:color w:val="333333"/>
          <w:sz w:val="32"/>
          <w:szCs w:val="32"/>
        </w:rPr>
        <w:t>附件：</w:t>
      </w:r>
      <w:r>
        <w:rPr>
          <w:rFonts w:ascii="Times New Roman" w:hAnsi="Times New Roman" w:cs="Times New Roman"/>
          <w:color w:val="333333"/>
          <w:sz w:val="32"/>
          <w:szCs w:val="32"/>
        </w:rPr>
        <w:t>202</w:t>
      </w:r>
      <w:r>
        <w:rPr>
          <w:rFonts w:ascii="方正仿宋_GBK" w:eastAsia="方正仿宋_GBK" w:hAnsi="MicrosoftYaHei" w:hint="eastAsia"/>
          <w:color w:val="333333"/>
          <w:sz w:val="32"/>
          <w:szCs w:val="32"/>
        </w:rPr>
        <w:t>4</w:t>
      </w:r>
      <w:r>
        <w:rPr>
          <w:rFonts w:ascii="方正仿宋_GBK" w:eastAsia="方正仿宋_GBK" w:hAnsi="Times New Roman" w:cs="Times New Roman" w:hint="eastAsia"/>
          <w:color w:val="333333"/>
          <w:sz w:val="32"/>
          <w:szCs w:val="32"/>
        </w:rPr>
        <w:t>年度</w:t>
      </w:r>
      <w:r w:rsidR="00D32AB2">
        <w:rPr>
          <w:rFonts w:ascii="方正仿宋_GBK" w:eastAsia="方正仿宋_GBK" w:hAnsi="Times New Roman" w:cs="Times New Roman" w:hint="eastAsia"/>
          <w:color w:val="333333"/>
          <w:sz w:val="32"/>
          <w:szCs w:val="32"/>
        </w:rPr>
        <w:t>渝北区企业环境信息依法披露名单</w:t>
      </w:r>
    </w:p>
    <w:p w:rsidR="00EE7842" w:rsidRDefault="00EE7842" w:rsidP="00184EB1">
      <w:pPr>
        <w:pStyle w:val="a3"/>
        <w:shd w:val="clear" w:color="auto" w:fill="FFFFFF"/>
        <w:wordWrap w:val="0"/>
        <w:spacing w:before="0" w:beforeAutospacing="0" w:after="0" w:afterAutospacing="0" w:line="600" w:lineRule="atLeast"/>
        <w:ind w:firstLine="645"/>
        <w:jc w:val="both"/>
        <w:rPr>
          <w:rFonts w:ascii="方正仿宋_GBK" w:eastAsia="方正仿宋_GBK" w:hAnsi="Times New Roman" w:cs="Times New Roman"/>
          <w:color w:val="333333"/>
          <w:sz w:val="32"/>
          <w:szCs w:val="32"/>
        </w:rPr>
      </w:pPr>
    </w:p>
    <w:p w:rsidR="00EE7842" w:rsidRDefault="00EE7842" w:rsidP="00184EB1">
      <w:pPr>
        <w:pStyle w:val="a3"/>
        <w:shd w:val="clear" w:color="auto" w:fill="FFFFFF"/>
        <w:wordWrap w:val="0"/>
        <w:spacing w:before="0" w:beforeAutospacing="0" w:after="0" w:afterAutospacing="0" w:line="600" w:lineRule="atLeast"/>
        <w:ind w:firstLine="645"/>
        <w:jc w:val="both"/>
        <w:rPr>
          <w:rFonts w:ascii="方正仿宋_GBK" w:eastAsia="方正仿宋_GBK" w:hAnsi="Times New Roman" w:cs="Times New Roman"/>
          <w:color w:val="333333"/>
          <w:sz w:val="32"/>
          <w:szCs w:val="32"/>
        </w:rPr>
      </w:pPr>
    </w:p>
    <w:p w:rsidR="00EE7842" w:rsidRDefault="00EE7842" w:rsidP="00184EB1">
      <w:pPr>
        <w:pStyle w:val="a3"/>
        <w:shd w:val="clear" w:color="auto" w:fill="FFFFFF"/>
        <w:wordWrap w:val="0"/>
        <w:spacing w:before="0" w:beforeAutospacing="0" w:after="0" w:afterAutospacing="0" w:line="600" w:lineRule="atLeast"/>
        <w:ind w:firstLine="645"/>
        <w:jc w:val="both"/>
        <w:rPr>
          <w:rFonts w:ascii="方正仿宋_GBK" w:eastAsia="方正仿宋_GBK" w:hAnsi="Times New Roman" w:cs="Times New Roman"/>
          <w:color w:val="333333"/>
          <w:sz w:val="32"/>
          <w:szCs w:val="32"/>
        </w:rPr>
      </w:pPr>
    </w:p>
    <w:p w:rsidR="00EE7842" w:rsidRDefault="00EE7842" w:rsidP="00184EB1">
      <w:pPr>
        <w:pStyle w:val="a3"/>
        <w:shd w:val="clear" w:color="auto" w:fill="FFFFFF"/>
        <w:wordWrap w:val="0"/>
        <w:spacing w:before="0" w:beforeAutospacing="0" w:after="0" w:afterAutospacing="0" w:line="600" w:lineRule="atLeast"/>
        <w:ind w:firstLine="645"/>
        <w:jc w:val="both"/>
        <w:rPr>
          <w:rFonts w:ascii="方正仿宋_GBK" w:eastAsia="方正仿宋_GBK" w:hAnsi="Times New Roman" w:cs="Times New Roman"/>
          <w:color w:val="333333"/>
          <w:sz w:val="32"/>
          <w:szCs w:val="32"/>
        </w:rPr>
      </w:pPr>
    </w:p>
    <w:p w:rsidR="00EE7842" w:rsidRPr="00EE7842" w:rsidRDefault="00EE7842" w:rsidP="006A3940">
      <w:pPr>
        <w:spacing w:afterLines="50" w:line="540" w:lineRule="exact"/>
        <w:jc w:val="center"/>
        <w:rPr>
          <w:rFonts w:ascii="方正小标宋_GBK" w:eastAsia="方正小标宋_GBK"/>
          <w:snapToGrid w:val="0"/>
          <w:spacing w:val="-8"/>
          <w:sz w:val="44"/>
          <w:szCs w:val="44"/>
        </w:rPr>
      </w:pPr>
      <w:r w:rsidRPr="00EE7842">
        <w:rPr>
          <w:rFonts w:ascii="方正小标宋_GBK" w:eastAsia="方正小标宋_GBK" w:hint="eastAsia"/>
          <w:snapToGrid w:val="0"/>
          <w:spacing w:val="-8"/>
          <w:sz w:val="44"/>
          <w:szCs w:val="44"/>
        </w:rPr>
        <w:lastRenderedPageBreak/>
        <w:t>2024年度渝北区</w:t>
      </w:r>
      <w:r w:rsidRPr="00EE7842">
        <w:rPr>
          <w:rFonts w:ascii="方正小标宋_GBK" w:eastAsia="方正小标宋_GBK" w:hAnsi="Times New Roman" w:cs="Times New Roman" w:hint="eastAsia"/>
          <w:snapToGrid w:val="0"/>
          <w:spacing w:val="-8"/>
          <w:sz w:val="44"/>
          <w:szCs w:val="44"/>
        </w:rPr>
        <w:t>企业环境信息依法披露名单</w:t>
      </w:r>
    </w:p>
    <w:tbl>
      <w:tblPr>
        <w:tblW w:w="9270" w:type="dxa"/>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465"/>
        <w:gridCol w:w="1172"/>
        <w:gridCol w:w="1418"/>
        <w:gridCol w:w="1032"/>
        <w:gridCol w:w="533"/>
        <w:gridCol w:w="650"/>
        <w:gridCol w:w="683"/>
        <w:gridCol w:w="1250"/>
        <w:gridCol w:w="2067"/>
      </w:tblGrid>
      <w:tr w:rsidR="00EE7842" w:rsidTr="00C67F94">
        <w:trPr>
          <w:trHeight w:val="798"/>
        </w:trPr>
        <w:tc>
          <w:tcPr>
            <w:tcW w:w="465" w:type="dxa"/>
            <w:vAlign w:val="center"/>
          </w:tcPr>
          <w:p w:rsidR="00EE7842" w:rsidRPr="00EE7842" w:rsidRDefault="00EE7842"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序号</w:t>
            </w:r>
          </w:p>
        </w:tc>
        <w:tc>
          <w:tcPr>
            <w:tcW w:w="1172" w:type="dxa"/>
            <w:vAlign w:val="center"/>
          </w:tcPr>
          <w:p w:rsidR="00EE7842" w:rsidRPr="00EE7842" w:rsidRDefault="00EE7842"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企业名称</w:t>
            </w:r>
          </w:p>
        </w:tc>
        <w:tc>
          <w:tcPr>
            <w:tcW w:w="1418" w:type="dxa"/>
            <w:vAlign w:val="center"/>
          </w:tcPr>
          <w:p w:rsidR="00EE7842" w:rsidRPr="00EE7842" w:rsidRDefault="00EE7842"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行业</w:t>
            </w:r>
          </w:p>
          <w:p w:rsidR="00EE7842" w:rsidRPr="00EE7842" w:rsidRDefault="00EE7842"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类别</w:t>
            </w:r>
          </w:p>
        </w:tc>
        <w:tc>
          <w:tcPr>
            <w:tcW w:w="1032" w:type="dxa"/>
            <w:vAlign w:val="center"/>
          </w:tcPr>
          <w:p w:rsidR="00EE7842" w:rsidRPr="00EE7842" w:rsidRDefault="00EE7842"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统一社会信用代码</w:t>
            </w:r>
          </w:p>
        </w:tc>
        <w:tc>
          <w:tcPr>
            <w:tcW w:w="533" w:type="dxa"/>
            <w:vAlign w:val="center"/>
          </w:tcPr>
          <w:p w:rsidR="00EE7842" w:rsidRPr="00EE7842" w:rsidRDefault="00EE7842"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行政区划(市)</w:t>
            </w:r>
          </w:p>
        </w:tc>
        <w:tc>
          <w:tcPr>
            <w:tcW w:w="650" w:type="dxa"/>
            <w:vAlign w:val="center"/>
          </w:tcPr>
          <w:p w:rsidR="00EE7842" w:rsidRPr="00EE7842" w:rsidRDefault="00EE7842"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行政区划(区、县)</w:t>
            </w:r>
          </w:p>
        </w:tc>
        <w:tc>
          <w:tcPr>
            <w:tcW w:w="683" w:type="dxa"/>
            <w:vAlign w:val="center"/>
          </w:tcPr>
          <w:p w:rsidR="00EE7842" w:rsidRPr="00EE7842" w:rsidRDefault="00EE7842"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行政区划（乡、镇）</w:t>
            </w:r>
          </w:p>
        </w:tc>
        <w:tc>
          <w:tcPr>
            <w:tcW w:w="1250" w:type="dxa"/>
            <w:vAlign w:val="center"/>
          </w:tcPr>
          <w:p w:rsidR="00EE7842" w:rsidRPr="00EE7842" w:rsidRDefault="00EE7842"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企业地址</w:t>
            </w:r>
          </w:p>
        </w:tc>
        <w:tc>
          <w:tcPr>
            <w:tcW w:w="2067" w:type="dxa"/>
            <w:vAlign w:val="center"/>
          </w:tcPr>
          <w:p w:rsidR="00EE7842" w:rsidRPr="00EE7842" w:rsidRDefault="00EE7842"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纳入企业名单的原因</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1</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重庆凯嘉机械制造有限公司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其他通用零部件制造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91500112756244873L</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空港大道1072号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环境监管重点单位、强制性清洁生产审核单位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2</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重庆利普科技有限公司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表面处理，锅炉，汽车零部件及配件制造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91500000329607203R</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翔宇路889号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环境监管重点单位、强制性清洁生产审核单位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3</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万向数智（重庆）有限公司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汽车零部件及配件制造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91500112577965042D</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空港大道591号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环境监管重点单位、强制性清洁生产审核单位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4</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重庆八菱汽车配件有限责任公司(空港生产基地)</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汽车零部件及配件制造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91500000621925903T</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长空路314号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环境监管重点单位、强制性清洁生产审核单位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5</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重庆双英汽车配件制造有限公司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汽车零部件及配件制造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915001127398489155</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茂林路16号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环境监管重点单位、强制性清洁生产审核单位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6</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重庆市天友乳业股份有限公司乳品一厂</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液体乳制造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91500112450384259D</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宝圣湖街道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金石大道99号、97号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环境监管重点单位、强制性清洁生产审核单位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7</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帅翼驰铝合金新材料（重庆）有限公司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铝冶炼</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91500112339528189N</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兴隆镇</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徐堡村4组厂房</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环境监管重点单位、强制性清洁生产审核单位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8</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本田动力（中国）有限公司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内燃机及配件制造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91500000621902920E</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观月南路1号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环境监管重点单位、强制性清洁生产审核单位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9</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马勒发动机零部件（重庆）有限公司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汽车零部件及配件制造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9150000062190677XY001W</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两路街道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汉渝路125号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环境监管重点单位、强制性清洁生产审核单位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10</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重庆琴江铝合金有限公司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铝冶炼</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91500112559040417X</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王家街道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大屋村22组</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11</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城北污水处理厂</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污水处理及其再生利用</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91500112793547355F(10)</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双龙湖街道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城北污水处理厂内</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12</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城南污水处理厂</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污水处理及其再生利用</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91500112793547355F(11)</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回兴街道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城北污水处理厂内</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lastRenderedPageBreak/>
              <w:t>13</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石坪污水处理厂</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污水处理及其再生利用</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91500112793547355F(01)</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玉峰山镇</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石唐大道朗萨家私旁</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14</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肖家河污水处理厂</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污水处理及其再生利用</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91500112793547355F</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宝圣湖街道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肖家河污水处理厂内</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90"/>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15</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重庆三峰御临环保发电有限公司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生物质能发电</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91500112MA5U5XRC01</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洛碛镇</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太洪岗村</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16</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重庆伊诺生化制品有限公司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生物药品制造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915001126965844882()</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回兴街道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翠屏二巷2号</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17</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重庆农投肉食品有限公司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牲畜屠宰</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9150011245044352XM</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回兴街道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农业科技园区上果路1号2幢1,2</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18</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重庆冰洋羽绒制品有限责任公司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羽毛（绒）加工</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915001126219798809</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回兴街道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服装城金锦路5号</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19</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重庆医科大学附属第三医院（捷尔医院）</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综合医院</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52500000MJP551763A</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回兴街道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双湖支路1号</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20</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重庆安福汽车营销有限公司维修服务分公司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汽车修理与维护</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91500112736570882G</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龙溪街道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红锦大道460号</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21</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重庆市固体废弃物处理有限公司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环境卫生管理</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915000002028442017</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洛碛镇</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太洪场和桂湾村</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22</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重庆市妇幼保健院</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专科医院</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12500000450389308J</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龙山街道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龙山路120号</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23</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重庆市渝北区人民医院</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综合医院</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12500112747487830A</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仙桃街道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中央公园北路23号</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24</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重庆新炬缘环保科技有限公司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危险废物治理</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91500112MA614CX110(00)</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空港东路1号1幢部分</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25</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重庆旺峰肉业股份有限公司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牲畜屠宰</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915001127474992092(  )</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回兴街道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回兴长河6社</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26</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重庆正鑫环保工程有限公司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危险废物治理</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91500112MA60C0KG1B</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劝业路11号2幢整幢</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lastRenderedPageBreak/>
              <w:t>27</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重庆油多再生资源有限公司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固体废物治理</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91500112MA60C9CE9B</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劝业路11号2幢整幢</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28</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重庆泰山电缆有限公司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电线、电缆制造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91500112753098639K</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宝圣湖街道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石岩大道17号</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29</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重庆炬缘环保有限公司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固体废物治理</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91500112MA5U3AKT1P</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勤业路44号</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30</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重庆瑞涵环保工程有限公司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危险废物治理</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91500112MA5YX2PCXX</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翔宇路884号1幢1号厂房</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31</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重庆裕祥新能源电池有限公司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铅蓄电池制造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915000006219057346</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高堡湖东路5号</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环境监管重点单位、强制性清洁生产审核单位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32</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重庆长安汽车股份有限公司渝北工厂</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汽柴油车整车制造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9150000020286320X6(05)</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空港大道579号</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环境监管重点单位、强制性清洁生产审核单位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33</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重庆市渝北区中医院</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综合医院</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12500112450529905K</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空港园区A135-6/03地块</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34</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利纳马汽车系统（重庆）有限公司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汽车零部件及配件制造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91500000MA5U51DL82</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玉峰山镇</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桐桂大道27号</w:t>
            </w:r>
          </w:p>
        </w:tc>
        <w:tc>
          <w:tcPr>
            <w:tcW w:w="2067" w:type="dxa"/>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35</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重庆长安汽车股份有限公司模具事业部</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汽车零部件及配件制造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9150000020286320X6</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空港大道603号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强制性清洁生产审核企业</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36</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重庆鸽牌电线电缆有限公司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电线、电缆制造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91500112709349701G</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空港大道998号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强制性清洁生产审核企业</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37</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重庆恒伟林汽车零部件有限公司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汽车零部件及配件制造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1500112753050440L</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空港工业园区65号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强制性清洁生产审核企业</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38</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重庆旺林汽车配件有限公司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汽车零部件及配件制造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91500112745343825Q</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创新路5号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强制性清洁生产审核企业</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39</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重庆玮兰床垫家具有限公司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木质家具制造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91500112203077518Y</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两港大道199号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强制性清洁生产审核企业</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40</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重庆再升科技股份有限公司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璃纤维及制品制造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15001126635648352</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回兴街道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蝉衣路1号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强制性清洁生产审核企业</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lastRenderedPageBreak/>
              <w:t>41</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重庆光大产业有限公司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汽车零部件及配件制造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915001127365650983</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p>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两路空港工业园区长翔路8号</w:t>
            </w:r>
          </w:p>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强制性清洁生产审核企业</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42</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重庆嘉亿标牌制作有限公司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他未列明金属制品制造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91500112MA602PL35Q</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空港工业园区翔宇路884号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强制性清洁生产审核企业</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43</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重庆市优曼家私有限公司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木质家具制造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91500112688909860Q</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回兴街道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两港大道196号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强制性清洁生产审核企业</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44</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重庆长安工业（集团）有限责任公司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其他未列明金属制品制造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91500000202814854G</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空港大道599号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环境监管重点单位、强制性清洁生产审核单位</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45</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重庆风华标准件制造有限公司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汽车零部件及配件制造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915001122030435027</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勤业路20号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强制性清洁生产审核企业</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46</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重庆百事天府饮料有限公司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碳酸饮料制造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915000006219106647</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宝圣湖街道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宝环路768号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强制性清洁生产审核企业</w:t>
            </w:r>
          </w:p>
        </w:tc>
      </w:tr>
      <w:tr w:rsidR="0056194B"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47</w:t>
            </w:r>
          </w:p>
        </w:tc>
        <w:tc>
          <w:tcPr>
            <w:tcW w:w="117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南方英特空调有限公司</w:t>
            </w:r>
          </w:p>
        </w:tc>
        <w:tc>
          <w:tcPr>
            <w:tcW w:w="1418"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汽车零部件及配件制造</w:t>
            </w:r>
          </w:p>
        </w:tc>
        <w:tc>
          <w:tcPr>
            <w:tcW w:w="1032"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9150000062192592XD001Z</w:t>
            </w:r>
          </w:p>
        </w:tc>
        <w:tc>
          <w:tcPr>
            <w:tcW w:w="53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重庆市</w:t>
            </w:r>
          </w:p>
        </w:tc>
        <w:tc>
          <w:tcPr>
            <w:tcW w:w="6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渝北区</w:t>
            </w:r>
          </w:p>
        </w:tc>
        <w:tc>
          <w:tcPr>
            <w:tcW w:w="683"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双凤桥街道</w:t>
            </w:r>
          </w:p>
        </w:tc>
        <w:tc>
          <w:tcPr>
            <w:tcW w:w="1250" w:type="dxa"/>
            <w:vAlign w:val="center"/>
          </w:tcPr>
          <w:p w:rsidR="0056194B" w:rsidRPr="00C67F94" w:rsidRDefault="0056194B" w:rsidP="006A5B40">
            <w:pPr>
              <w:spacing w:line="240" w:lineRule="exact"/>
              <w:jc w:val="center"/>
              <w:rPr>
                <w:rFonts w:ascii="方正仿宋_GBK" w:eastAsia="方正仿宋_GBK" w:hAnsi="方正仿宋_GBK" w:cs="方正仿宋_GBK" w:hint="eastAsia"/>
                <w:bCs/>
                <w:spacing w:val="-4"/>
                <w:sz w:val="24"/>
                <w:szCs w:val="24"/>
              </w:rPr>
            </w:pPr>
            <w:r w:rsidRPr="00C67F94">
              <w:rPr>
                <w:rFonts w:ascii="方正仿宋_GBK" w:eastAsia="方正仿宋_GBK" w:hAnsi="方正仿宋_GBK" w:cs="方正仿宋_GBK" w:hint="eastAsia"/>
                <w:bCs/>
                <w:spacing w:val="-4"/>
                <w:sz w:val="24"/>
                <w:szCs w:val="24"/>
              </w:rPr>
              <w:t>高堡湖路1号</w:t>
            </w:r>
          </w:p>
        </w:tc>
        <w:tc>
          <w:tcPr>
            <w:tcW w:w="2067" w:type="dxa"/>
            <w:vAlign w:val="center"/>
          </w:tcPr>
          <w:p w:rsidR="0056194B" w:rsidRPr="0056194B" w:rsidRDefault="0056194B" w:rsidP="006A5B40">
            <w:pPr>
              <w:spacing w:line="240" w:lineRule="exact"/>
              <w:jc w:val="center"/>
              <w:rPr>
                <w:rFonts w:ascii="方正仿宋_GBK" w:eastAsia="方正仿宋_GBK" w:hAnsi="方正仿宋_GBK" w:cs="方正仿宋_GBK" w:hint="eastAsia"/>
                <w:bCs/>
                <w:spacing w:val="-4"/>
                <w:sz w:val="24"/>
                <w:szCs w:val="24"/>
              </w:rPr>
            </w:pPr>
            <w:r w:rsidRPr="0056194B">
              <w:rPr>
                <w:rFonts w:ascii="方正仿宋_GBK" w:eastAsia="方正仿宋_GBK" w:hAnsi="方正仿宋_GBK" w:cs="方正仿宋_GBK" w:hint="eastAsia"/>
                <w:bCs/>
                <w:spacing w:val="-4"/>
                <w:sz w:val="24"/>
                <w:szCs w:val="24"/>
              </w:rPr>
              <w:t>强制性清洁生产审核企业</w:t>
            </w:r>
          </w:p>
        </w:tc>
      </w:tr>
      <w:tr w:rsidR="0056194B" w:rsidRPr="00DB22D3" w:rsidTr="00C67F94">
        <w:trPr>
          <w:trHeight w:val="864"/>
        </w:trPr>
        <w:tc>
          <w:tcPr>
            <w:tcW w:w="465" w:type="dxa"/>
            <w:vAlign w:val="center"/>
          </w:tcPr>
          <w:p w:rsidR="0056194B" w:rsidRPr="00EE7842" w:rsidRDefault="0056194B" w:rsidP="00B32D86">
            <w:pPr>
              <w:spacing w:line="240" w:lineRule="exact"/>
              <w:jc w:val="center"/>
              <w:rPr>
                <w:rFonts w:ascii="方正仿宋_GBK" w:eastAsia="方正仿宋_GBK" w:hAnsi="方正仿宋_GBK" w:cs="方正仿宋_GBK"/>
                <w:bCs/>
                <w:spacing w:val="-4"/>
                <w:sz w:val="24"/>
                <w:szCs w:val="24"/>
              </w:rPr>
            </w:pPr>
            <w:r w:rsidRPr="00EE7842">
              <w:rPr>
                <w:rFonts w:ascii="方正仿宋_GBK" w:eastAsia="方正仿宋_GBK" w:hAnsi="方正仿宋_GBK" w:cs="方正仿宋_GBK" w:hint="eastAsia"/>
                <w:bCs/>
                <w:spacing w:val="-4"/>
                <w:sz w:val="24"/>
                <w:szCs w:val="24"/>
              </w:rPr>
              <w:t>48</w:t>
            </w:r>
          </w:p>
        </w:tc>
        <w:tc>
          <w:tcPr>
            <w:tcW w:w="1172" w:type="dxa"/>
            <w:vAlign w:val="center"/>
          </w:tcPr>
          <w:p w:rsidR="0056194B" w:rsidRPr="00EE7842" w:rsidRDefault="0056194B" w:rsidP="00B32D86">
            <w:pPr>
              <w:spacing w:line="240" w:lineRule="exact"/>
              <w:jc w:val="center"/>
              <w:rPr>
                <w:rFonts w:ascii="方正仿宋_GBK" w:eastAsia="方正仿宋_GBK"/>
                <w:bCs/>
                <w:spacing w:val="-4"/>
                <w:sz w:val="24"/>
                <w:szCs w:val="24"/>
              </w:rPr>
            </w:pPr>
            <w:r w:rsidRPr="00EE7842">
              <w:rPr>
                <w:rFonts w:ascii="方正仿宋_GBK" w:eastAsia="方正仿宋_GBK" w:hint="eastAsia"/>
                <w:bCs/>
                <w:spacing w:val="-4"/>
                <w:sz w:val="24"/>
                <w:szCs w:val="24"/>
              </w:rPr>
              <w:t>中建隧道建设有限公司</w:t>
            </w:r>
          </w:p>
        </w:tc>
        <w:tc>
          <w:tcPr>
            <w:tcW w:w="1418" w:type="dxa"/>
            <w:vAlign w:val="center"/>
          </w:tcPr>
          <w:p w:rsidR="0056194B" w:rsidRPr="00EE7842" w:rsidRDefault="0056194B" w:rsidP="00B32D86">
            <w:pPr>
              <w:spacing w:line="240" w:lineRule="exact"/>
              <w:jc w:val="center"/>
              <w:rPr>
                <w:rFonts w:ascii="方正仿宋_GBK" w:eastAsia="方正仿宋_GBK"/>
                <w:bCs/>
                <w:spacing w:val="-4"/>
                <w:sz w:val="24"/>
                <w:szCs w:val="24"/>
              </w:rPr>
            </w:pPr>
            <w:r w:rsidRPr="00EE7842">
              <w:rPr>
                <w:rFonts w:ascii="方正仿宋_GBK" w:eastAsia="方正仿宋_GBK" w:hint="eastAsia"/>
                <w:bCs/>
                <w:spacing w:val="-4"/>
                <w:sz w:val="24"/>
                <w:szCs w:val="24"/>
              </w:rPr>
              <w:t>建筑业</w:t>
            </w:r>
          </w:p>
        </w:tc>
        <w:tc>
          <w:tcPr>
            <w:tcW w:w="1032" w:type="dxa"/>
            <w:vAlign w:val="center"/>
          </w:tcPr>
          <w:p w:rsidR="0056194B" w:rsidRPr="00EE7842" w:rsidRDefault="0056194B" w:rsidP="00B32D86">
            <w:pPr>
              <w:spacing w:line="240" w:lineRule="exact"/>
              <w:jc w:val="center"/>
              <w:rPr>
                <w:rFonts w:ascii="方正仿宋_GBK" w:eastAsia="方正仿宋_GBK"/>
                <w:bCs/>
                <w:spacing w:val="-4"/>
                <w:sz w:val="24"/>
                <w:szCs w:val="24"/>
              </w:rPr>
            </w:pPr>
            <w:r w:rsidRPr="00EE7842">
              <w:rPr>
                <w:rFonts w:ascii="方正仿宋_GBK" w:eastAsia="方正仿宋_GBK" w:hint="eastAsia"/>
                <w:bCs/>
                <w:spacing w:val="-4"/>
                <w:sz w:val="24"/>
                <w:szCs w:val="24"/>
              </w:rPr>
              <w:t xml:space="preserve">91500113MA5U7U4M9E </w:t>
            </w:r>
          </w:p>
        </w:tc>
        <w:tc>
          <w:tcPr>
            <w:tcW w:w="533" w:type="dxa"/>
            <w:vAlign w:val="center"/>
          </w:tcPr>
          <w:p w:rsidR="0056194B" w:rsidRPr="00EE7842" w:rsidRDefault="0056194B" w:rsidP="00B32D86">
            <w:pPr>
              <w:spacing w:line="240" w:lineRule="exact"/>
              <w:jc w:val="center"/>
              <w:rPr>
                <w:rFonts w:ascii="方正仿宋_GBK" w:eastAsia="方正仿宋_GBK"/>
                <w:bCs/>
                <w:spacing w:val="-4"/>
                <w:sz w:val="24"/>
                <w:szCs w:val="24"/>
              </w:rPr>
            </w:pPr>
            <w:r w:rsidRPr="00EE7842">
              <w:rPr>
                <w:rFonts w:ascii="方正仿宋_GBK" w:eastAsia="方正仿宋_GBK" w:hint="eastAsia"/>
                <w:bCs/>
                <w:spacing w:val="-4"/>
                <w:sz w:val="24"/>
                <w:szCs w:val="24"/>
              </w:rPr>
              <w:t>重庆市</w:t>
            </w:r>
          </w:p>
        </w:tc>
        <w:tc>
          <w:tcPr>
            <w:tcW w:w="650" w:type="dxa"/>
            <w:vAlign w:val="center"/>
          </w:tcPr>
          <w:p w:rsidR="0056194B" w:rsidRPr="00EE7842" w:rsidRDefault="0056194B" w:rsidP="00B32D86">
            <w:pPr>
              <w:spacing w:line="240" w:lineRule="exact"/>
              <w:jc w:val="center"/>
              <w:rPr>
                <w:rFonts w:ascii="方正仿宋_GBK" w:eastAsia="方正仿宋_GBK"/>
                <w:bCs/>
                <w:spacing w:val="-4"/>
                <w:sz w:val="24"/>
                <w:szCs w:val="24"/>
              </w:rPr>
            </w:pPr>
            <w:r w:rsidRPr="00EE7842">
              <w:rPr>
                <w:rFonts w:ascii="方正仿宋_GBK" w:eastAsia="方正仿宋_GBK" w:hint="eastAsia"/>
                <w:bCs/>
                <w:spacing w:val="-4"/>
                <w:sz w:val="24"/>
                <w:szCs w:val="24"/>
              </w:rPr>
              <w:t>渝北区</w:t>
            </w:r>
          </w:p>
        </w:tc>
        <w:tc>
          <w:tcPr>
            <w:tcW w:w="683" w:type="dxa"/>
            <w:vAlign w:val="center"/>
          </w:tcPr>
          <w:p w:rsidR="0056194B" w:rsidRPr="00EE7842" w:rsidRDefault="0056194B" w:rsidP="00B32D86">
            <w:pPr>
              <w:spacing w:line="240" w:lineRule="exact"/>
              <w:jc w:val="center"/>
              <w:rPr>
                <w:rFonts w:ascii="方正仿宋_GBK" w:eastAsia="方正仿宋_GBK"/>
                <w:bCs/>
                <w:spacing w:val="-4"/>
                <w:sz w:val="24"/>
                <w:szCs w:val="24"/>
              </w:rPr>
            </w:pPr>
            <w:r w:rsidRPr="00EE7842">
              <w:rPr>
                <w:rFonts w:ascii="方正仿宋_GBK" w:eastAsia="方正仿宋_GBK" w:hint="eastAsia"/>
                <w:bCs/>
                <w:spacing w:val="-4"/>
                <w:sz w:val="24"/>
                <w:szCs w:val="24"/>
              </w:rPr>
              <w:t>回兴街道</w:t>
            </w:r>
          </w:p>
        </w:tc>
        <w:tc>
          <w:tcPr>
            <w:tcW w:w="1250" w:type="dxa"/>
            <w:vAlign w:val="center"/>
          </w:tcPr>
          <w:p w:rsidR="0056194B" w:rsidRPr="00EE7842" w:rsidRDefault="0056194B" w:rsidP="00B32D86">
            <w:pPr>
              <w:spacing w:line="240" w:lineRule="exact"/>
              <w:jc w:val="center"/>
              <w:rPr>
                <w:rFonts w:ascii="方正仿宋_GBK" w:eastAsia="方正仿宋_GBK"/>
                <w:bCs/>
                <w:spacing w:val="-4"/>
                <w:sz w:val="24"/>
                <w:szCs w:val="24"/>
              </w:rPr>
            </w:pPr>
            <w:r w:rsidRPr="00EE7842">
              <w:rPr>
                <w:rFonts w:ascii="方正仿宋_GBK" w:eastAsia="方正仿宋_GBK" w:hint="eastAsia"/>
                <w:bCs/>
                <w:spacing w:val="-4"/>
                <w:sz w:val="24"/>
                <w:szCs w:val="24"/>
              </w:rPr>
              <w:t>重庆市巴南区巴滨路6号12幢10-1</w:t>
            </w:r>
          </w:p>
        </w:tc>
        <w:tc>
          <w:tcPr>
            <w:tcW w:w="2067" w:type="dxa"/>
            <w:vAlign w:val="center"/>
          </w:tcPr>
          <w:p w:rsidR="0056194B" w:rsidRPr="00EE7842" w:rsidRDefault="0056194B" w:rsidP="00B32D86">
            <w:pPr>
              <w:spacing w:line="240" w:lineRule="exact"/>
              <w:jc w:val="center"/>
              <w:rPr>
                <w:rFonts w:ascii="方正仿宋_GBK" w:eastAsia="方正仿宋_GBK"/>
                <w:bCs/>
                <w:spacing w:val="-4"/>
                <w:sz w:val="24"/>
                <w:szCs w:val="24"/>
              </w:rPr>
            </w:pPr>
            <w:r w:rsidRPr="00EE7842">
              <w:rPr>
                <w:rFonts w:ascii="方正仿宋_GBK" w:eastAsia="方正仿宋_GBK" w:hint="eastAsia"/>
                <w:bCs/>
                <w:spacing w:val="-4"/>
                <w:sz w:val="24"/>
                <w:szCs w:val="24"/>
              </w:rPr>
              <w:t>因生态环境违法行为被处以十万元以上罚款的上市公司及合并报表范围内的各级子公司</w:t>
            </w:r>
          </w:p>
        </w:tc>
      </w:tr>
    </w:tbl>
    <w:p w:rsidR="00EE7842" w:rsidRPr="00EE7842" w:rsidRDefault="00EE7842" w:rsidP="00184EB1">
      <w:pPr>
        <w:pStyle w:val="a3"/>
        <w:shd w:val="clear" w:color="auto" w:fill="FFFFFF"/>
        <w:wordWrap w:val="0"/>
        <w:spacing w:before="0" w:beforeAutospacing="0" w:after="0" w:afterAutospacing="0" w:line="600" w:lineRule="atLeast"/>
        <w:ind w:firstLine="645"/>
        <w:jc w:val="both"/>
        <w:rPr>
          <w:rFonts w:ascii="方正仿宋_GBK" w:eastAsia="方正仿宋_GBK" w:hAnsi="Times New Roman" w:cs="Times New Roman"/>
          <w:color w:val="333333"/>
          <w:sz w:val="32"/>
          <w:szCs w:val="32"/>
        </w:rPr>
      </w:pPr>
    </w:p>
    <w:sectPr w:rsidR="00EE7842" w:rsidRPr="00EE7842" w:rsidSect="00EE7842">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5F6A" w:rsidRDefault="00625F6A" w:rsidP="00087CCD">
      <w:r>
        <w:separator/>
      </w:r>
    </w:p>
  </w:endnote>
  <w:endnote w:type="continuationSeparator" w:id="1">
    <w:p w:rsidR="00625F6A" w:rsidRDefault="00625F6A" w:rsidP="00087C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楷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YaHei">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5F6A" w:rsidRDefault="00625F6A" w:rsidP="00087CCD">
      <w:r>
        <w:separator/>
      </w:r>
    </w:p>
  </w:footnote>
  <w:footnote w:type="continuationSeparator" w:id="1">
    <w:p w:rsidR="00625F6A" w:rsidRDefault="00625F6A" w:rsidP="00087C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557377"/>
    <w:multiLevelType w:val="multilevel"/>
    <w:tmpl w:val="61557377"/>
    <w:lvl w:ilvl="0">
      <w:start w:val="1"/>
      <w:numFmt w:val="chineseCounting"/>
      <w:suff w:val="nothing"/>
      <w:lvlText w:val="%1、"/>
      <w:lvlJc w:val="left"/>
      <w:pPr>
        <w:ind w:left="0" w:firstLine="0"/>
      </w:pPr>
      <w:rPr>
        <w:rFonts w:hint="eastAsia"/>
      </w:rPr>
    </w:lvl>
    <w:lvl w:ilvl="1">
      <w:start w:val="1"/>
      <w:numFmt w:val="chineseCounting"/>
      <w:suff w:val="nothing"/>
      <w:lvlText w:val="（%2）"/>
      <w:lvlJc w:val="left"/>
      <w:pPr>
        <w:ind w:left="0" w:firstLine="0"/>
      </w:pPr>
      <w:rPr>
        <w:rFonts w:hint="eastAsia"/>
      </w:rPr>
    </w:lvl>
    <w:lvl w:ilvl="2">
      <w:start w:val="1"/>
      <w:numFmt w:val="decimal"/>
      <w:suff w:val="nothing"/>
      <w:lvlText w:val="%3．"/>
      <w:lvlJc w:val="left"/>
      <w:pPr>
        <w:ind w:left="0" w:firstLine="400"/>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1">
    <w:nsid w:val="619F4A8A"/>
    <w:multiLevelType w:val="multilevel"/>
    <w:tmpl w:val="619F4A8A"/>
    <w:lvl w:ilvl="0">
      <w:start w:val="1"/>
      <w:numFmt w:val="chineseCounting"/>
      <w:suff w:val="nothing"/>
      <w:lvlText w:val="%1、"/>
      <w:lvlJc w:val="left"/>
      <w:pPr>
        <w:ind w:left="0" w:firstLine="0"/>
      </w:pPr>
      <w:rPr>
        <w:rFonts w:hint="eastAsia"/>
      </w:rPr>
    </w:lvl>
    <w:lvl w:ilvl="1">
      <w:start w:val="1"/>
      <w:numFmt w:val="chineseCounting"/>
      <w:suff w:val="nothing"/>
      <w:lvlText w:val="（%2）"/>
      <w:lvlJc w:val="left"/>
      <w:pPr>
        <w:tabs>
          <w:tab w:val="num" w:pos="0"/>
        </w:tabs>
        <w:ind w:left="0" w:firstLine="0"/>
      </w:pPr>
      <w:rPr>
        <w:rFonts w:ascii="宋体" w:eastAsia="宋体" w:hAnsi="宋体" w:cs="宋体" w:hint="eastAsia"/>
      </w:rPr>
    </w:lvl>
    <w:lvl w:ilvl="2">
      <w:start w:val="1"/>
      <w:numFmt w:val="decimal"/>
      <w:suff w:val="nothing"/>
      <w:lvlText w:val="%3．"/>
      <w:lvlJc w:val="left"/>
      <w:pPr>
        <w:ind w:left="0" w:firstLine="400"/>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4EB1"/>
    <w:rsid w:val="00087CCD"/>
    <w:rsid w:val="00184EB1"/>
    <w:rsid w:val="001B2A3A"/>
    <w:rsid w:val="0056194B"/>
    <w:rsid w:val="00625F6A"/>
    <w:rsid w:val="006A3940"/>
    <w:rsid w:val="0070067B"/>
    <w:rsid w:val="008A4120"/>
    <w:rsid w:val="00910885"/>
    <w:rsid w:val="009772D3"/>
    <w:rsid w:val="009C5B6D"/>
    <w:rsid w:val="00C507F7"/>
    <w:rsid w:val="00C67F94"/>
    <w:rsid w:val="00D32AB2"/>
    <w:rsid w:val="00EE7842"/>
    <w:rsid w:val="00F27E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7" w:uiPriority="0"/>
    <w:lsdException w:name="toc 1" w:uiPriority="0"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First Indent 2" w:uiPriority="0"/>
    <w:lsdException w:name="Strong" w:semiHidden="0" w:uiPriority="0"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2A3A"/>
    <w:pPr>
      <w:widowControl w:val="0"/>
      <w:jc w:val="both"/>
    </w:pPr>
  </w:style>
  <w:style w:type="paragraph" w:styleId="1">
    <w:name w:val="heading 1"/>
    <w:basedOn w:val="a"/>
    <w:next w:val="a"/>
    <w:link w:val="1Char"/>
    <w:qFormat/>
    <w:rsid w:val="00910885"/>
    <w:pPr>
      <w:keepNext/>
      <w:keepLines/>
      <w:adjustRightInd w:val="0"/>
      <w:spacing w:line="360" w:lineRule="auto"/>
      <w:textAlignment w:val="baseline"/>
      <w:outlineLvl w:val="0"/>
    </w:pPr>
    <w:rPr>
      <w:rFonts w:ascii="Calibri" w:eastAsia="宋体" w:hAnsi="Calibri" w:cs="Times New Roman"/>
      <w:b/>
      <w:kern w:val="44"/>
      <w:sz w:val="44"/>
      <w:szCs w:val="32"/>
    </w:rPr>
  </w:style>
  <w:style w:type="paragraph" w:styleId="2">
    <w:name w:val="heading 2"/>
    <w:basedOn w:val="a"/>
    <w:next w:val="a"/>
    <w:link w:val="2Char"/>
    <w:qFormat/>
    <w:rsid w:val="00910885"/>
    <w:pPr>
      <w:keepNext/>
      <w:tabs>
        <w:tab w:val="left" w:pos="0"/>
      </w:tabs>
      <w:adjustRightInd w:val="0"/>
      <w:spacing w:line="730" w:lineRule="exact"/>
      <w:textAlignment w:val="baseline"/>
      <w:outlineLvl w:val="1"/>
    </w:pPr>
    <w:rPr>
      <w:rFonts w:ascii="Cambria" w:eastAsia="方正楷体_GBK" w:hAnsi="Cambria" w:cs="Times New Roman"/>
      <w:bCs/>
      <w:spacing w:val="11"/>
      <w:kern w:val="0"/>
      <w:sz w:val="32"/>
      <w:szCs w:val="32"/>
    </w:rPr>
  </w:style>
  <w:style w:type="paragraph" w:styleId="3">
    <w:name w:val="heading 3"/>
    <w:basedOn w:val="a"/>
    <w:next w:val="a"/>
    <w:link w:val="3Char"/>
    <w:qFormat/>
    <w:rsid w:val="00910885"/>
    <w:pPr>
      <w:keepNext/>
      <w:keepLines/>
      <w:adjustRightInd w:val="0"/>
      <w:spacing w:line="413" w:lineRule="auto"/>
      <w:ind w:firstLine="403"/>
      <w:textAlignment w:val="baseline"/>
      <w:outlineLvl w:val="2"/>
    </w:pPr>
    <w:rPr>
      <w:rFonts w:ascii="Calibri" w:eastAsia="宋体" w:hAnsi="Calibri" w:cs="Times New Roman"/>
      <w:b/>
      <w:kern w:val="0"/>
      <w:sz w:val="32"/>
      <w:szCs w:val="32"/>
    </w:rPr>
  </w:style>
  <w:style w:type="paragraph" w:styleId="4">
    <w:name w:val="heading 4"/>
    <w:basedOn w:val="a"/>
    <w:next w:val="a"/>
    <w:link w:val="4Char"/>
    <w:qFormat/>
    <w:rsid w:val="00910885"/>
    <w:pPr>
      <w:keepNext/>
      <w:keepLines/>
      <w:adjustRightInd w:val="0"/>
      <w:spacing w:before="280" w:after="290" w:line="372" w:lineRule="auto"/>
      <w:ind w:firstLine="402"/>
      <w:textAlignment w:val="baseline"/>
      <w:outlineLvl w:val="3"/>
    </w:pPr>
    <w:rPr>
      <w:rFonts w:ascii="Arial" w:eastAsia="黑体" w:hAnsi="Arial" w:cs="Times New Roman"/>
      <w:b/>
      <w:kern w:val="0"/>
      <w:sz w:val="28"/>
      <w:szCs w:val="32"/>
    </w:rPr>
  </w:style>
  <w:style w:type="paragraph" w:styleId="5">
    <w:name w:val="heading 5"/>
    <w:basedOn w:val="a"/>
    <w:next w:val="a"/>
    <w:link w:val="5Char"/>
    <w:qFormat/>
    <w:rsid w:val="00910885"/>
    <w:pPr>
      <w:keepNext/>
      <w:keepLines/>
      <w:adjustRightInd w:val="0"/>
      <w:spacing w:before="280" w:after="290" w:line="372" w:lineRule="auto"/>
      <w:ind w:firstLine="402"/>
      <w:textAlignment w:val="baseline"/>
      <w:outlineLvl w:val="4"/>
    </w:pPr>
    <w:rPr>
      <w:rFonts w:ascii="Times New Roman" w:eastAsia="方正仿宋_GBK" w:hAnsi="Times New Roman" w:cs="Times New Roman"/>
      <w:b/>
      <w:kern w:val="0"/>
      <w:sz w:val="28"/>
      <w:szCs w:val="32"/>
    </w:rPr>
  </w:style>
  <w:style w:type="paragraph" w:styleId="6">
    <w:name w:val="heading 6"/>
    <w:basedOn w:val="a"/>
    <w:next w:val="a"/>
    <w:link w:val="6Char"/>
    <w:qFormat/>
    <w:rsid w:val="00910885"/>
    <w:pPr>
      <w:keepNext/>
      <w:keepLines/>
      <w:adjustRightInd w:val="0"/>
      <w:spacing w:before="240" w:after="64" w:line="317" w:lineRule="auto"/>
      <w:ind w:firstLine="402"/>
      <w:textAlignment w:val="baseline"/>
      <w:outlineLvl w:val="5"/>
    </w:pPr>
    <w:rPr>
      <w:rFonts w:ascii="Arial" w:eastAsia="黑体" w:hAnsi="Arial" w:cs="Times New Roman"/>
      <w:b/>
      <w:kern w:val="0"/>
      <w:sz w:val="24"/>
      <w:szCs w:val="32"/>
    </w:rPr>
  </w:style>
  <w:style w:type="paragraph" w:styleId="7">
    <w:name w:val="heading 7"/>
    <w:basedOn w:val="a"/>
    <w:next w:val="a"/>
    <w:link w:val="7Char"/>
    <w:qFormat/>
    <w:rsid w:val="00910885"/>
    <w:pPr>
      <w:keepNext/>
      <w:keepLines/>
      <w:adjustRightInd w:val="0"/>
      <w:spacing w:before="240" w:after="64" w:line="317" w:lineRule="auto"/>
      <w:ind w:firstLine="402"/>
      <w:textAlignment w:val="baseline"/>
      <w:outlineLvl w:val="6"/>
    </w:pPr>
    <w:rPr>
      <w:rFonts w:ascii="Times New Roman" w:eastAsia="方正仿宋_GBK" w:hAnsi="Times New Roman" w:cs="Times New Roman"/>
      <w:b/>
      <w:kern w:val="0"/>
      <w:sz w:val="24"/>
      <w:szCs w:val="32"/>
    </w:rPr>
  </w:style>
  <w:style w:type="paragraph" w:styleId="8">
    <w:name w:val="heading 8"/>
    <w:basedOn w:val="a"/>
    <w:next w:val="a"/>
    <w:link w:val="8Char"/>
    <w:qFormat/>
    <w:rsid w:val="00910885"/>
    <w:pPr>
      <w:keepNext/>
      <w:keepLines/>
      <w:adjustRightInd w:val="0"/>
      <w:spacing w:before="240" w:after="64" w:line="317" w:lineRule="auto"/>
      <w:ind w:firstLine="402"/>
      <w:textAlignment w:val="baseline"/>
      <w:outlineLvl w:val="7"/>
    </w:pPr>
    <w:rPr>
      <w:rFonts w:ascii="Arial" w:eastAsia="黑体" w:hAnsi="Arial" w:cs="Times New Roman"/>
      <w:kern w:val="0"/>
      <w:sz w:val="24"/>
      <w:szCs w:val="32"/>
    </w:rPr>
  </w:style>
  <w:style w:type="paragraph" w:styleId="9">
    <w:name w:val="heading 9"/>
    <w:basedOn w:val="a"/>
    <w:next w:val="a"/>
    <w:link w:val="9Char"/>
    <w:qFormat/>
    <w:rsid w:val="00910885"/>
    <w:pPr>
      <w:keepNext/>
      <w:keepLines/>
      <w:adjustRightInd w:val="0"/>
      <w:spacing w:before="240" w:after="64" w:line="317" w:lineRule="auto"/>
      <w:ind w:firstLine="402"/>
      <w:textAlignment w:val="baseline"/>
      <w:outlineLvl w:val="8"/>
    </w:pPr>
    <w:rPr>
      <w:rFonts w:ascii="Arial" w:eastAsia="黑体" w:hAnsi="Arial" w:cs="Times New Roman"/>
      <w:kern w:val="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184EB1"/>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184EB1"/>
    <w:rPr>
      <w:color w:val="0000FF"/>
      <w:u w:val="single"/>
    </w:rPr>
  </w:style>
  <w:style w:type="character" w:customStyle="1" w:styleId="1Char">
    <w:name w:val="标题 1 Char"/>
    <w:basedOn w:val="a0"/>
    <w:link w:val="1"/>
    <w:rsid w:val="00910885"/>
    <w:rPr>
      <w:rFonts w:ascii="Calibri" w:eastAsia="宋体" w:hAnsi="Calibri" w:cs="Times New Roman"/>
      <w:b/>
      <w:kern w:val="44"/>
      <w:sz w:val="44"/>
      <w:szCs w:val="32"/>
    </w:rPr>
  </w:style>
  <w:style w:type="character" w:customStyle="1" w:styleId="2Char">
    <w:name w:val="标题 2 Char"/>
    <w:basedOn w:val="a0"/>
    <w:link w:val="2"/>
    <w:rsid w:val="00910885"/>
    <w:rPr>
      <w:rFonts w:ascii="Cambria" w:eastAsia="方正楷体_GBK" w:hAnsi="Cambria" w:cs="Times New Roman"/>
      <w:bCs/>
      <w:spacing w:val="11"/>
      <w:kern w:val="0"/>
      <w:sz w:val="32"/>
      <w:szCs w:val="32"/>
    </w:rPr>
  </w:style>
  <w:style w:type="character" w:customStyle="1" w:styleId="3Char">
    <w:name w:val="标题 3 Char"/>
    <w:basedOn w:val="a0"/>
    <w:link w:val="3"/>
    <w:rsid w:val="00910885"/>
    <w:rPr>
      <w:rFonts w:ascii="Calibri" w:eastAsia="宋体" w:hAnsi="Calibri" w:cs="Times New Roman"/>
      <w:b/>
      <w:kern w:val="0"/>
      <w:sz w:val="32"/>
      <w:szCs w:val="32"/>
    </w:rPr>
  </w:style>
  <w:style w:type="character" w:customStyle="1" w:styleId="4Char">
    <w:name w:val="标题 4 Char"/>
    <w:basedOn w:val="a0"/>
    <w:link w:val="4"/>
    <w:rsid w:val="00910885"/>
    <w:rPr>
      <w:rFonts w:ascii="Arial" w:eastAsia="黑体" w:hAnsi="Arial" w:cs="Times New Roman"/>
      <w:b/>
      <w:kern w:val="0"/>
      <w:sz w:val="28"/>
      <w:szCs w:val="32"/>
    </w:rPr>
  </w:style>
  <w:style w:type="character" w:customStyle="1" w:styleId="5Char">
    <w:name w:val="标题 5 Char"/>
    <w:basedOn w:val="a0"/>
    <w:link w:val="5"/>
    <w:rsid w:val="00910885"/>
    <w:rPr>
      <w:rFonts w:ascii="Times New Roman" w:eastAsia="方正仿宋_GBK" w:hAnsi="Times New Roman" w:cs="Times New Roman"/>
      <w:b/>
      <w:kern w:val="0"/>
      <w:sz w:val="28"/>
      <w:szCs w:val="32"/>
    </w:rPr>
  </w:style>
  <w:style w:type="character" w:customStyle="1" w:styleId="6Char">
    <w:name w:val="标题 6 Char"/>
    <w:basedOn w:val="a0"/>
    <w:link w:val="6"/>
    <w:rsid w:val="00910885"/>
    <w:rPr>
      <w:rFonts w:ascii="Arial" w:eastAsia="黑体" w:hAnsi="Arial" w:cs="Times New Roman"/>
      <w:b/>
      <w:kern w:val="0"/>
      <w:sz w:val="24"/>
      <w:szCs w:val="32"/>
    </w:rPr>
  </w:style>
  <w:style w:type="character" w:customStyle="1" w:styleId="7Char">
    <w:name w:val="标题 7 Char"/>
    <w:basedOn w:val="a0"/>
    <w:link w:val="7"/>
    <w:rsid w:val="00910885"/>
    <w:rPr>
      <w:rFonts w:ascii="Times New Roman" w:eastAsia="方正仿宋_GBK" w:hAnsi="Times New Roman" w:cs="Times New Roman"/>
      <w:b/>
      <w:kern w:val="0"/>
      <w:sz w:val="24"/>
      <w:szCs w:val="32"/>
    </w:rPr>
  </w:style>
  <w:style w:type="character" w:customStyle="1" w:styleId="8Char">
    <w:name w:val="标题 8 Char"/>
    <w:basedOn w:val="a0"/>
    <w:link w:val="8"/>
    <w:rsid w:val="00910885"/>
    <w:rPr>
      <w:rFonts w:ascii="Arial" w:eastAsia="黑体" w:hAnsi="Arial" w:cs="Times New Roman"/>
      <w:kern w:val="0"/>
      <w:sz w:val="24"/>
      <w:szCs w:val="32"/>
    </w:rPr>
  </w:style>
  <w:style w:type="character" w:customStyle="1" w:styleId="9Char">
    <w:name w:val="标题 9 Char"/>
    <w:basedOn w:val="a0"/>
    <w:link w:val="9"/>
    <w:rsid w:val="00910885"/>
    <w:rPr>
      <w:rFonts w:ascii="Arial" w:eastAsia="黑体" w:hAnsi="Arial" w:cs="Times New Roman"/>
      <w:kern w:val="0"/>
      <w:szCs w:val="32"/>
    </w:rPr>
  </w:style>
  <w:style w:type="paragraph" w:styleId="a5">
    <w:name w:val="Body Text Indent"/>
    <w:basedOn w:val="a"/>
    <w:link w:val="Char"/>
    <w:unhideWhenUsed/>
    <w:rsid w:val="00910885"/>
    <w:pPr>
      <w:spacing w:after="120"/>
      <w:ind w:leftChars="200" w:left="420"/>
    </w:pPr>
  </w:style>
  <w:style w:type="character" w:customStyle="1" w:styleId="Char">
    <w:name w:val="正文文本缩进 Char"/>
    <w:basedOn w:val="a0"/>
    <w:link w:val="a5"/>
    <w:uiPriority w:val="99"/>
    <w:semiHidden/>
    <w:rsid w:val="00910885"/>
  </w:style>
  <w:style w:type="paragraph" w:styleId="20">
    <w:name w:val="Body Text First Indent 2"/>
    <w:basedOn w:val="a5"/>
    <w:link w:val="2Char0"/>
    <w:rsid w:val="00910885"/>
    <w:pPr>
      <w:adjustRightInd w:val="0"/>
      <w:spacing w:after="0" w:line="560" w:lineRule="exact"/>
      <w:ind w:leftChars="0" w:left="0" w:firstLineChars="200" w:firstLine="420"/>
      <w:textAlignment w:val="baseline"/>
    </w:pPr>
    <w:rPr>
      <w:rFonts w:ascii="宋体" w:eastAsia="宋体" w:hAnsi="Times New Roman" w:cs="Times New Roman"/>
      <w:kern w:val="0"/>
      <w:sz w:val="28"/>
      <w:szCs w:val="28"/>
    </w:rPr>
  </w:style>
  <w:style w:type="character" w:customStyle="1" w:styleId="2Char0">
    <w:name w:val="正文首行缩进 2 Char"/>
    <w:basedOn w:val="Char"/>
    <w:link w:val="20"/>
    <w:rsid w:val="00910885"/>
    <w:rPr>
      <w:rFonts w:ascii="宋体" w:eastAsia="宋体" w:hAnsi="Times New Roman" w:cs="Times New Roman"/>
      <w:kern w:val="0"/>
      <w:sz w:val="28"/>
      <w:szCs w:val="28"/>
    </w:rPr>
  </w:style>
  <w:style w:type="paragraph" w:customStyle="1" w:styleId="GBK30">
    <w:name w:val="样式 方正小标宋_GBK 二号 居中 行距: 固定值 30 磅"/>
    <w:basedOn w:val="1"/>
    <w:qFormat/>
    <w:rsid w:val="00910885"/>
    <w:pPr>
      <w:keepNext w:val="0"/>
      <w:spacing w:line="600" w:lineRule="exact"/>
      <w:jc w:val="center"/>
    </w:pPr>
    <w:rPr>
      <w:rFonts w:ascii="方正小标宋_GBK" w:eastAsia="方正小标宋_GBK" w:hAnsi="方正小标宋_GBK" w:cs="宋体"/>
      <w:b w:val="0"/>
      <w:kern w:val="2"/>
    </w:rPr>
  </w:style>
  <w:style w:type="paragraph" w:styleId="a6">
    <w:name w:val="Body Text"/>
    <w:basedOn w:val="a"/>
    <w:next w:val="70"/>
    <w:link w:val="Char0"/>
    <w:qFormat/>
    <w:rsid w:val="00910885"/>
    <w:pPr>
      <w:adjustRightInd w:val="0"/>
      <w:snapToGrid w:val="0"/>
      <w:spacing w:line="500" w:lineRule="exact"/>
      <w:ind w:firstLineChars="200" w:firstLine="723"/>
      <w:jc w:val="left"/>
      <w:textAlignment w:val="baseline"/>
    </w:pPr>
    <w:rPr>
      <w:rFonts w:ascii="Calibri" w:eastAsia="仿宋_GB2312" w:hAnsi="Calibri" w:cs="Times New Roman"/>
      <w:kern w:val="0"/>
      <w:sz w:val="30"/>
      <w:szCs w:val="32"/>
    </w:rPr>
  </w:style>
  <w:style w:type="character" w:customStyle="1" w:styleId="Char0">
    <w:name w:val="正文文本 Char"/>
    <w:basedOn w:val="a0"/>
    <w:link w:val="a6"/>
    <w:rsid w:val="00910885"/>
    <w:rPr>
      <w:rFonts w:ascii="Calibri" w:eastAsia="仿宋_GB2312" w:hAnsi="Calibri" w:cs="Times New Roman"/>
      <w:kern w:val="0"/>
      <w:sz w:val="30"/>
      <w:szCs w:val="32"/>
    </w:rPr>
  </w:style>
  <w:style w:type="paragraph" w:styleId="70">
    <w:name w:val="index 7"/>
    <w:basedOn w:val="a"/>
    <w:next w:val="a"/>
    <w:rsid w:val="00910885"/>
    <w:pPr>
      <w:adjustRightInd w:val="0"/>
      <w:spacing w:line="312" w:lineRule="atLeast"/>
      <w:ind w:left="2520"/>
      <w:textAlignment w:val="baseline"/>
    </w:pPr>
    <w:rPr>
      <w:rFonts w:ascii="Times New Roman" w:eastAsia="等线" w:hAnsi="Times New Roman" w:cs="Times New Roman"/>
      <w:sz w:val="32"/>
      <w:szCs w:val="32"/>
    </w:rPr>
  </w:style>
  <w:style w:type="paragraph" w:styleId="30">
    <w:name w:val="toc 3"/>
    <w:basedOn w:val="a"/>
    <w:next w:val="a"/>
    <w:rsid w:val="00910885"/>
    <w:pPr>
      <w:adjustRightInd w:val="0"/>
      <w:spacing w:line="312" w:lineRule="atLeast"/>
      <w:jc w:val="left"/>
      <w:textAlignment w:val="baseline"/>
    </w:pPr>
    <w:rPr>
      <w:rFonts w:ascii="Calibri" w:eastAsia="宋体" w:hAnsi="Calibri" w:cs="Times New Roman"/>
      <w:kern w:val="0"/>
      <w:sz w:val="32"/>
      <w:szCs w:val="32"/>
    </w:rPr>
  </w:style>
  <w:style w:type="paragraph" w:styleId="a7">
    <w:name w:val="footer"/>
    <w:basedOn w:val="a"/>
    <w:link w:val="Char1"/>
    <w:rsid w:val="00910885"/>
    <w:pPr>
      <w:tabs>
        <w:tab w:val="center" w:pos="4153"/>
        <w:tab w:val="right" w:pos="8306"/>
      </w:tabs>
      <w:adjustRightInd w:val="0"/>
      <w:snapToGrid w:val="0"/>
      <w:spacing w:line="312" w:lineRule="atLeast"/>
      <w:jc w:val="left"/>
      <w:textAlignment w:val="baseline"/>
    </w:pPr>
    <w:rPr>
      <w:rFonts w:ascii="Times New Roman" w:eastAsia="方正仿宋_GBK" w:hAnsi="Times New Roman" w:cs="Times New Roman"/>
      <w:kern w:val="0"/>
      <w:sz w:val="18"/>
      <w:szCs w:val="18"/>
    </w:rPr>
  </w:style>
  <w:style w:type="character" w:customStyle="1" w:styleId="Char1">
    <w:name w:val="页脚 Char"/>
    <w:basedOn w:val="a0"/>
    <w:link w:val="a7"/>
    <w:rsid w:val="00910885"/>
    <w:rPr>
      <w:rFonts w:ascii="Times New Roman" w:eastAsia="方正仿宋_GBK" w:hAnsi="Times New Roman" w:cs="Times New Roman"/>
      <w:kern w:val="0"/>
      <w:sz w:val="18"/>
      <w:szCs w:val="18"/>
    </w:rPr>
  </w:style>
  <w:style w:type="paragraph" w:styleId="a8">
    <w:name w:val="header"/>
    <w:basedOn w:val="a"/>
    <w:link w:val="Char2"/>
    <w:rsid w:val="00910885"/>
    <w:pPr>
      <w:pBdr>
        <w:bottom w:val="single" w:sz="6" w:space="1" w:color="auto"/>
      </w:pBdr>
      <w:tabs>
        <w:tab w:val="center" w:pos="4153"/>
        <w:tab w:val="right" w:pos="8306"/>
      </w:tabs>
      <w:adjustRightInd w:val="0"/>
      <w:snapToGrid w:val="0"/>
      <w:spacing w:line="240" w:lineRule="atLeast"/>
      <w:jc w:val="center"/>
      <w:textAlignment w:val="baseline"/>
    </w:pPr>
    <w:rPr>
      <w:rFonts w:ascii="Times New Roman" w:eastAsia="方正仿宋_GBK" w:hAnsi="Times New Roman" w:cs="Times New Roman"/>
      <w:kern w:val="0"/>
      <w:sz w:val="18"/>
      <w:szCs w:val="18"/>
    </w:rPr>
  </w:style>
  <w:style w:type="character" w:customStyle="1" w:styleId="Char2">
    <w:name w:val="页眉 Char"/>
    <w:basedOn w:val="a0"/>
    <w:link w:val="a8"/>
    <w:rsid w:val="00910885"/>
    <w:rPr>
      <w:rFonts w:ascii="Times New Roman" w:eastAsia="方正仿宋_GBK" w:hAnsi="Times New Roman" w:cs="Times New Roman"/>
      <w:kern w:val="0"/>
      <w:sz w:val="18"/>
      <w:szCs w:val="18"/>
    </w:rPr>
  </w:style>
  <w:style w:type="paragraph" w:styleId="10">
    <w:name w:val="toc 1"/>
    <w:basedOn w:val="a"/>
    <w:next w:val="a"/>
    <w:qFormat/>
    <w:rsid w:val="00910885"/>
    <w:pPr>
      <w:adjustRightInd w:val="0"/>
      <w:spacing w:line="312" w:lineRule="atLeast"/>
      <w:textAlignment w:val="baseline"/>
    </w:pPr>
    <w:rPr>
      <w:rFonts w:ascii="Times New Roman" w:eastAsia="方正仿宋_GBK" w:hAnsi="Times New Roman" w:cs="Times New Roman"/>
      <w:kern w:val="0"/>
      <w:sz w:val="32"/>
      <w:szCs w:val="32"/>
    </w:rPr>
  </w:style>
  <w:style w:type="table" w:styleId="a9">
    <w:name w:val="Table Grid"/>
    <w:basedOn w:val="a1"/>
    <w:rsid w:val="0091088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qFormat/>
    <w:rsid w:val="00910885"/>
    <w:rPr>
      <w:rFonts w:ascii="Tahoma" w:eastAsia="仿宋_GB2312" w:hAnsi="Tahoma"/>
      <w:b/>
      <w:sz w:val="28"/>
      <w:szCs w:val="20"/>
    </w:rPr>
  </w:style>
  <w:style w:type="character" w:styleId="ab">
    <w:name w:val="page number"/>
    <w:basedOn w:val="a0"/>
    <w:rsid w:val="00910885"/>
    <w:rPr>
      <w:rFonts w:ascii="Tahoma" w:eastAsia="仿宋_GB2312" w:hAnsi="Tahoma"/>
      <w:sz w:val="28"/>
      <w:szCs w:val="20"/>
    </w:rPr>
  </w:style>
  <w:style w:type="paragraph" w:customStyle="1" w:styleId="Char3">
    <w:name w:val="Char"/>
    <w:basedOn w:val="a"/>
    <w:qFormat/>
    <w:rsid w:val="00910885"/>
    <w:pPr>
      <w:adjustRightInd w:val="0"/>
      <w:spacing w:line="360" w:lineRule="auto"/>
      <w:textAlignment w:val="baseline"/>
    </w:pPr>
    <w:rPr>
      <w:rFonts w:ascii="Tahoma" w:eastAsia="仿宋_GB2312" w:hAnsi="Tahoma" w:cs="Times New Roman"/>
      <w:kern w:val="0"/>
      <w:sz w:val="28"/>
      <w:szCs w:val="20"/>
    </w:rPr>
  </w:style>
  <w:style w:type="character" w:customStyle="1" w:styleId="font01">
    <w:name w:val="font01"/>
    <w:rsid w:val="00910885"/>
    <w:rPr>
      <w:rFonts w:ascii="等线" w:eastAsia="等线" w:hAnsi="等线" w:cs="等线" w:hint="default"/>
      <w:i w:val="0"/>
      <w:color w:val="000000"/>
      <w:sz w:val="22"/>
      <w:szCs w:val="22"/>
      <w:u w:val="none"/>
    </w:rPr>
  </w:style>
  <w:style w:type="paragraph" w:customStyle="1" w:styleId="CharChar1Char">
    <w:name w:val="Char Char1 Char"/>
    <w:rsid w:val="00910885"/>
    <w:pPr>
      <w:widowControl w:val="0"/>
      <w:jc w:val="both"/>
    </w:pPr>
    <w:rPr>
      <w:rFonts w:ascii="Times New Roman" w:eastAsia="宋体" w:hAnsi="Times New Roman" w:cs="Times New Roman"/>
      <w:szCs w:val="21"/>
    </w:rPr>
  </w:style>
  <w:style w:type="paragraph" w:customStyle="1" w:styleId="f">
    <w:name w:val="f表内文字"/>
    <w:basedOn w:val="a"/>
    <w:next w:val="a"/>
    <w:qFormat/>
    <w:rsid w:val="00910885"/>
    <w:pPr>
      <w:adjustRightInd w:val="0"/>
      <w:snapToGrid w:val="0"/>
      <w:spacing w:line="360" w:lineRule="exact"/>
      <w:textAlignment w:val="baseline"/>
    </w:pPr>
    <w:rPr>
      <w:rFonts w:ascii="Calibri" w:eastAsia="方正仿宋_GBK" w:hAnsi="Calibri" w:cs="Times New Roman"/>
      <w:kern w:val="0"/>
      <w:sz w:val="24"/>
      <w:szCs w:val="32"/>
    </w:rPr>
  </w:style>
  <w:style w:type="paragraph" w:customStyle="1" w:styleId="f0">
    <w:name w:val="f 表头"/>
    <w:basedOn w:val="f"/>
    <w:next w:val="f"/>
    <w:qFormat/>
    <w:rsid w:val="00910885"/>
    <w:pPr>
      <w:jc w:val="center"/>
    </w:pPr>
    <w:rPr>
      <w:b/>
    </w:rPr>
  </w:style>
  <w:style w:type="paragraph" w:customStyle="1" w:styleId="0">
    <w:name w:val="正文_0"/>
    <w:qFormat/>
    <w:rsid w:val="00910885"/>
    <w:pPr>
      <w:widowControl w:val="0"/>
      <w:jc w:val="both"/>
    </w:pPr>
    <w:rPr>
      <w:rFonts w:ascii="Times New Roman" w:eastAsia="宋体" w:hAnsi="Times New Roman" w:cs="Times New Roman"/>
      <w:szCs w:val="20"/>
    </w:rPr>
  </w:style>
  <w:style w:type="character" w:customStyle="1" w:styleId="width-1001">
    <w:name w:val="width-1001"/>
    <w:basedOn w:val="a0"/>
    <w:rsid w:val="00910885"/>
    <w:rPr>
      <w:rFonts w:ascii="Tahoma" w:eastAsia="仿宋_GB2312" w:hAnsi="Tahoma"/>
      <w:sz w:val="28"/>
      <w:szCs w:val="20"/>
    </w:rPr>
  </w:style>
</w:styles>
</file>

<file path=word/webSettings.xml><?xml version="1.0" encoding="utf-8"?>
<w:webSettings xmlns:r="http://schemas.openxmlformats.org/officeDocument/2006/relationships" xmlns:w="http://schemas.openxmlformats.org/wordprocessingml/2006/main">
  <w:divs>
    <w:div w:id="352877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5</Pages>
  <Words>649</Words>
  <Characters>3705</Characters>
  <Application>Microsoft Office Word</Application>
  <DocSecurity>0</DocSecurity>
  <Lines>30</Lines>
  <Paragraphs>8</Paragraphs>
  <ScaleCrop>false</ScaleCrop>
  <Company/>
  <LinksUpToDate>false</LinksUpToDate>
  <CharactersWithSpaces>4346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2024-03-21T07:36:00Z</dcterms:created>
  <dcterms:modified xsi:type="dcterms:W3CDTF">2024-03-26T05:57:00Z</dcterms:modified>
</cp:coreProperties>
</file>